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54920" w14:textId="77777777" w:rsidR="00172510" w:rsidRPr="00424050" w:rsidRDefault="00172510" w:rsidP="00172510">
      <w:pPr>
        <w:rPr>
          <w:sz w:val="22"/>
          <w:szCs w:val="22"/>
        </w:rPr>
      </w:pPr>
      <w:r w:rsidRPr="00424050">
        <w:rPr>
          <w:noProof/>
          <w:sz w:val="22"/>
          <w:szCs w:val="22"/>
        </w:rPr>
        <w:drawing>
          <wp:inline distT="0" distB="0" distL="0" distR="0" wp14:anchorId="79736336" wp14:editId="5AB1F8A4">
            <wp:extent cx="5753100" cy="1371600"/>
            <wp:effectExtent l="25400" t="0" r="0" b="0"/>
            <wp:docPr id="1" name="Image 1" descr="Logo Complet 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let Courrier"/>
                    <pic:cNvPicPr>
                      <a:picLocks noChangeAspect="1" noChangeArrowheads="1"/>
                    </pic:cNvPicPr>
                  </pic:nvPicPr>
                  <pic:blipFill>
                    <a:blip r:embed="rId8"/>
                    <a:srcRect/>
                    <a:stretch>
                      <a:fillRect/>
                    </a:stretch>
                  </pic:blipFill>
                  <pic:spPr bwMode="auto">
                    <a:xfrm>
                      <a:off x="0" y="0"/>
                      <a:ext cx="5753100" cy="1371600"/>
                    </a:xfrm>
                    <a:prstGeom prst="rect">
                      <a:avLst/>
                    </a:prstGeom>
                    <a:noFill/>
                    <a:ln w="9525">
                      <a:noFill/>
                      <a:miter lim="800000"/>
                      <a:headEnd/>
                      <a:tailEnd/>
                    </a:ln>
                  </pic:spPr>
                </pic:pic>
              </a:graphicData>
            </a:graphic>
          </wp:inline>
        </w:drawing>
      </w:r>
    </w:p>
    <w:p w14:paraId="18033E06" w14:textId="77777777" w:rsidR="00172510" w:rsidRPr="00424050" w:rsidRDefault="00172510" w:rsidP="00172510">
      <w:pPr>
        <w:jc w:val="center"/>
        <w:rPr>
          <w:b/>
          <w:sz w:val="22"/>
          <w:szCs w:val="22"/>
        </w:rPr>
      </w:pPr>
    </w:p>
    <w:p w14:paraId="4F6F2726" w14:textId="77777777" w:rsidR="00422ACC" w:rsidRDefault="00172510" w:rsidP="00172510">
      <w:pPr>
        <w:jc w:val="center"/>
        <w:outlineLvl w:val="0"/>
        <w:rPr>
          <w:b/>
          <w:sz w:val="28"/>
          <w:szCs w:val="22"/>
        </w:rPr>
      </w:pPr>
      <w:r w:rsidRPr="00424050">
        <w:rPr>
          <w:b/>
          <w:sz w:val="28"/>
          <w:szCs w:val="22"/>
        </w:rPr>
        <w:t xml:space="preserve">Au jour le jour – </w:t>
      </w:r>
      <w:r>
        <w:rPr>
          <w:b/>
          <w:sz w:val="28"/>
          <w:szCs w:val="22"/>
        </w:rPr>
        <w:t>Juillet et Août</w:t>
      </w:r>
      <w:r w:rsidRPr="00424050">
        <w:rPr>
          <w:b/>
          <w:sz w:val="28"/>
          <w:szCs w:val="22"/>
        </w:rPr>
        <w:t xml:space="preserve"> 2016</w:t>
      </w:r>
    </w:p>
    <w:p w14:paraId="60B980BD" w14:textId="478CAD19" w:rsidR="00666587" w:rsidRDefault="00666587" w:rsidP="00172510">
      <w:pPr>
        <w:jc w:val="center"/>
        <w:outlineLvl w:val="0"/>
        <w:rPr>
          <w:b/>
          <w:sz w:val="28"/>
          <w:szCs w:val="22"/>
        </w:rPr>
      </w:pPr>
      <w:r>
        <w:rPr>
          <w:b/>
          <w:sz w:val="28"/>
          <w:szCs w:val="22"/>
        </w:rPr>
        <w:t>(les faits les plus marquants)</w:t>
      </w:r>
    </w:p>
    <w:p w14:paraId="763DB4C4" w14:textId="77777777" w:rsidR="00422ACC" w:rsidRDefault="00422ACC" w:rsidP="00172510">
      <w:pPr>
        <w:jc w:val="center"/>
        <w:outlineLvl w:val="0"/>
        <w:rPr>
          <w:b/>
          <w:sz w:val="28"/>
          <w:szCs w:val="22"/>
        </w:rPr>
      </w:pPr>
    </w:p>
    <w:p w14:paraId="384CCCD9" w14:textId="6AA829DA" w:rsidR="00EB4148" w:rsidRPr="00561003" w:rsidRDefault="00422ACC" w:rsidP="00422ACC">
      <w:pPr>
        <w:jc w:val="both"/>
        <w:outlineLvl w:val="0"/>
        <w:rPr>
          <w:b/>
          <w:sz w:val="28"/>
          <w:szCs w:val="28"/>
        </w:rPr>
      </w:pPr>
      <w:r w:rsidRPr="00561003">
        <w:rPr>
          <w:b/>
          <w:sz w:val="28"/>
          <w:szCs w:val="28"/>
        </w:rPr>
        <w:t>Juillet</w:t>
      </w:r>
      <w:r w:rsidR="00561003" w:rsidRPr="00561003">
        <w:rPr>
          <w:b/>
          <w:sz w:val="28"/>
          <w:szCs w:val="28"/>
        </w:rPr>
        <w:t xml:space="preserve"> 2016</w:t>
      </w:r>
    </w:p>
    <w:p w14:paraId="755B6E3B" w14:textId="77777777" w:rsidR="00DA4252" w:rsidRDefault="00DA4252" w:rsidP="00422ACC">
      <w:pPr>
        <w:jc w:val="both"/>
        <w:outlineLvl w:val="0"/>
        <w:rPr>
          <w:b/>
          <w:sz w:val="22"/>
          <w:szCs w:val="22"/>
        </w:rPr>
      </w:pPr>
    </w:p>
    <w:p w14:paraId="4FA0BFA0" w14:textId="77777777" w:rsidR="00161B95" w:rsidRDefault="00367B41" w:rsidP="00422ACC">
      <w:pPr>
        <w:jc w:val="both"/>
        <w:outlineLvl w:val="0"/>
        <w:rPr>
          <w:rFonts w:eastAsiaTheme="minorHAnsi"/>
          <w:bCs/>
          <w:sz w:val="22"/>
          <w:lang w:eastAsia="en-US"/>
        </w:rPr>
      </w:pPr>
      <w:r w:rsidRPr="003547B5">
        <w:rPr>
          <w:sz w:val="22"/>
        </w:rPr>
        <w:t xml:space="preserve">01 07 : Bordeaux - </w:t>
      </w:r>
      <w:r w:rsidRPr="003547B5">
        <w:rPr>
          <w:rFonts w:eastAsiaTheme="minorHAnsi"/>
          <w:bCs/>
          <w:sz w:val="22"/>
          <w:lang w:eastAsia="en-US"/>
        </w:rPr>
        <w:t>Journée "Continuit</w:t>
      </w:r>
      <w:r w:rsidR="003547B5">
        <w:rPr>
          <w:rFonts w:eastAsiaTheme="minorHAnsi"/>
          <w:bCs/>
          <w:sz w:val="22"/>
          <w:lang w:eastAsia="en-US"/>
        </w:rPr>
        <w:t>é écologique des cours d'eau : Q</w:t>
      </w:r>
      <w:r w:rsidRPr="003547B5">
        <w:rPr>
          <w:rFonts w:eastAsiaTheme="minorHAnsi"/>
          <w:bCs/>
          <w:sz w:val="22"/>
          <w:lang w:eastAsia="en-US"/>
        </w:rPr>
        <w:t xml:space="preserve">uels enjeux ? </w:t>
      </w:r>
      <w:r w:rsidR="003547B5">
        <w:rPr>
          <w:rFonts w:eastAsiaTheme="minorHAnsi"/>
          <w:bCs/>
          <w:sz w:val="22"/>
          <w:lang w:eastAsia="en-US"/>
        </w:rPr>
        <w:t>Q</w:t>
      </w:r>
      <w:r w:rsidRPr="003547B5">
        <w:rPr>
          <w:rFonts w:eastAsiaTheme="minorHAnsi"/>
          <w:bCs/>
          <w:sz w:val="22"/>
          <w:lang w:eastAsia="en-US"/>
        </w:rPr>
        <w:t>uelles actions ?" organisée par la Fédération SEPANSO Aquitaine.</w:t>
      </w:r>
    </w:p>
    <w:p w14:paraId="64E43012" w14:textId="77777777" w:rsidR="00161B95" w:rsidRDefault="00161B95" w:rsidP="00422ACC">
      <w:pPr>
        <w:jc w:val="both"/>
        <w:outlineLvl w:val="0"/>
        <w:rPr>
          <w:rFonts w:eastAsiaTheme="minorHAnsi"/>
          <w:bCs/>
          <w:sz w:val="22"/>
          <w:lang w:eastAsia="en-US"/>
        </w:rPr>
      </w:pPr>
    </w:p>
    <w:p w14:paraId="2114FF4D" w14:textId="77777777" w:rsidR="00796B9A" w:rsidRDefault="00161B95" w:rsidP="00422ACC">
      <w:pPr>
        <w:jc w:val="both"/>
        <w:outlineLvl w:val="0"/>
        <w:rPr>
          <w:rFonts w:eastAsiaTheme="minorHAnsi"/>
          <w:bCs/>
          <w:sz w:val="22"/>
          <w:lang w:eastAsia="en-US"/>
        </w:rPr>
      </w:pPr>
      <w:r>
        <w:rPr>
          <w:rFonts w:eastAsiaTheme="minorHAnsi"/>
          <w:bCs/>
          <w:sz w:val="22"/>
          <w:lang w:eastAsia="en-US"/>
        </w:rPr>
        <w:t>01 07 : Pujols (Gironde) – Visite de Denez L’Hostis, président de France Nature Environnement,  examiner plusieurs sites qui seraient affectés si la LGV était construite et rencontrer plusieurs opposants à ce « grand projet inutile ». Philippe Barbedienne a servi de guide. Georges Cingal a représenté la Fédération SEPANSO Aquitaine.</w:t>
      </w:r>
    </w:p>
    <w:p w14:paraId="3D9301DE" w14:textId="77777777" w:rsidR="00796B9A" w:rsidRDefault="00796B9A" w:rsidP="00422ACC">
      <w:pPr>
        <w:jc w:val="both"/>
        <w:outlineLvl w:val="0"/>
        <w:rPr>
          <w:rFonts w:eastAsiaTheme="minorHAnsi"/>
          <w:bCs/>
          <w:sz w:val="22"/>
          <w:lang w:eastAsia="en-US"/>
        </w:rPr>
      </w:pPr>
    </w:p>
    <w:p w14:paraId="4BBB73C5" w14:textId="77777777" w:rsidR="00796B9A" w:rsidRDefault="00796B9A" w:rsidP="00422ACC">
      <w:pPr>
        <w:jc w:val="both"/>
        <w:outlineLvl w:val="0"/>
        <w:rPr>
          <w:rFonts w:eastAsiaTheme="minorHAnsi"/>
          <w:bCs/>
          <w:sz w:val="22"/>
          <w:lang w:eastAsia="en-US"/>
        </w:rPr>
      </w:pPr>
      <w:r>
        <w:rPr>
          <w:rFonts w:eastAsiaTheme="minorHAnsi"/>
          <w:bCs/>
          <w:sz w:val="22"/>
          <w:lang w:eastAsia="en-US"/>
        </w:rPr>
        <w:t>01 07 : Mont de Marsan – réunions à la DDTM sur les activités dans la réserve d’Arjuzanx</w:t>
      </w:r>
    </w:p>
    <w:p w14:paraId="71552966" w14:textId="77777777" w:rsidR="00796B9A" w:rsidRPr="00796B9A" w:rsidRDefault="00796B9A" w:rsidP="00796B9A">
      <w:pPr>
        <w:pStyle w:val="Paragraphedeliste"/>
        <w:numPr>
          <w:ilvl w:val="0"/>
          <w:numId w:val="1"/>
        </w:numPr>
        <w:jc w:val="both"/>
        <w:outlineLvl w:val="0"/>
        <w:rPr>
          <w:rFonts w:eastAsiaTheme="minorHAnsi"/>
          <w:bCs/>
          <w:sz w:val="22"/>
          <w:lang w:eastAsia="en-US"/>
        </w:rPr>
      </w:pPr>
      <w:r>
        <w:rPr>
          <w:rFonts w:eastAsiaTheme="minorHAnsi"/>
          <w:bCs/>
          <w:sz w:val="22"/>
          <w:lang w:eastAsia="en-US"/>
        </w:rPr>
        <w:t>Groupe de travail : « </w:t>
      </w:r>
      <w:r w:rsidRPr="00796B9A">
        <w:rPr>
          <w:rFonts w:eastAsiaTheme="minorHAnsi"/>
          <w:bCs/>
          <w:sz w:val="22"/>
          <w:lang w:eastAsia="en-US"/>
        </w:rPr>
        <w:t>Pratique de la pêche, de la chasse et des opérations de régulation</w:t>
      </w:r>
      <w:r>
        <w:rPr>
          <w:rFonts w:eastAsiaTheme="minorHAnsi"/>
          <w:bCs/>
          <w:sz w:val="22"/>
          <w:lang w:eastAsia="en-US"/>
        </w:rPr>
        <w:t> »</w:t>
      </w:r>
    </w:p>
    <w:p w14:paraId="6B223047" w14:textId="77777777" w:rsidR="003B7BE6" w:rsidRDefault="00796B9A" w:rsidP="00796B9A">
      <w:pPr>
        <w:pStyle w:val="Paragraphedeliste"/>
        <w:numPr>
          <w:ilvl w:val="0"/>
          <w:numId w:val="1"/>
        </w:numPr>
        <w:jc w:val="both"/>
        <w:outlineLvl w:val="0"/>
        <w:rPr>
          <w:sz w:val="22"/>
        </w:rPr>
      </w:pPr>
      <w:r>
        <w:rPr>
          <w:sz w:val="22"/>
        </w:rPr>
        <w:t>Groupe de travail : « Exploitation forestière et protection contre les incendies de forêt »</w:t>
      </w:r>
    </w:p>
    <w:p w14:paraId="19A3084F" w14:textId="77777777" w:rsidR="00367B41" w:rsidRPr="003B7BE6" w:rsidRDefault="00367B41" w:rsidP="003B7BE6">
      <w:pPr>
        <w:jc w:val="both"/>
        <w:outlineLvl w:val="0"/>
        <w:rPr>
          <w:sz w:val="22"/>
        </w:rPr>
      </w:pPr>
    </w:p>
    <w:p w14:paraId="1E828390" w14:textId="77777777" w:rsidR="009B18CE" w:rsidRDefault="003B7BE6" w:rsidP="00422ACC">
      <w:pPr>
        <w:jc w:val="both"/>
        <w:outlineLvl w:val="0"/>
        <w:rPr>
          <w:rFonts w:cs="Helvetica"/>
          <w:sz w:val="22"/>
        </w:rPr>
      </w:pPr>
      <w:r w:rsidRPr="003B7BE6">
        <w:rPr>
          <w:sz w:val="22"/>
          <w:szCs w:val="22"/>
        </w:rPr>
        <w:t xml:space="preserve">01 07 : Haut-Mauco - </w:t>
      </w:r>
      <w:r w:rsidRPr="003B7BE6">
        <w:rPr>
          <w:rFonts w:cs="Helvetica"/>
          <w:sz w:val="22"/>
        </w:rPr>
        <w:t>Enquête publique unique relative aux projets de modifications n</w:t>
      </w:r>
      <w:r>
        <w:rPr>
          <w:rFonts w:cs="Helvetica"/>
          <w:sz w:val="22"/>
        </w:rPr>
        <w:t>° 2 et n° 3 du Plan Local d’Urbanisme</w:t>
      </w:r>
      <w:r w:rsidRPr="003B7BE6">
        <w:rPr>
          <w:rFonts w:cs="Helvetica"/>
          <w:sz w:val="22"/>
        </w:rPr>
        <w:t xml:space="preserve"> et portant sur l’intérêt général du projet Lartigau et sur la mise en compatibilité n° 1 qui en est la conséquence – Observations SEPANSO : 2 pages</w:t>
      </w:r>
    </w:p>
    <w:p w14:paraId="0FFDDC05" w14:textId="77777777" w:rsidR="009B18CE" w:rsidRDefault="009B18CE" w:rsidP="00422ACC">
      <w:pPr>
        <w:jc w:val="both"/>
        <w:outlineLvl w:val="0"/>
        <w:rPr>
          <w:rFonts w:cs="Helvetica"/>
          <w:sz w:val="22"/>
        </w:rPr>
      </w:pPr>
    </w:p>
    <w:p w14:paraId="18EE61D8" w14:textId="77777777" w:rsidR="00E23216" w:rsidRDefault="009B18CE" w:rsidP="00422ACC">
      <w:pPr>
        <w:jc w:val="both"/>
        <w:outlineLvl w:val="0"/>
        <w:rPr>
          <w:rFonts w:cs="Helvetica"/>
          <w:sz w:val="22"/>
        </w:rPr>
      </w:pPr>
      <w:r>
        <w:rPr>
          <w:rFonts w:cs="Helvetica"/>
          <w:sz w:val="22"/>
        </w:rPr>
        <w:t>02 07 :</w:t>
      </w:r>
      <w:r w:rsidR="00A010DD">
        <w:rPr>
          <w:rFonts w:cs="Helvetica"/>
          <w:sz w:val="22"/>
        </w:rPr>
        <w:t xml:space="preserve"> On</w:t>
      </w:r>
      <w:r>
        <w:rPr>
          <w:rFonts w:cs="Helvetica"/>
          <w:sz w:val="22"/>
        </w:rPr>
        <w:t>dres – La SEPANSO attire l’</w:t>
      </w:r>
      <w:r w:rsidR="00A010DD">
        <w:rPr>
          <w:rFonts w:cs="Helvetica"/>
          <w:sz w:val="22"/>
        </w:rPr>
        <w:t>attention du préfet sur le proj</w:t>
      </w:r>
      <w:r>
        <w:rPr>
          <w:rFonts w:cs="Helvetica"/>
          <w:sz w:val="22"/>
        </w:rPr>
        <w:t>et de déviation envisagé dans le cadre de travaux sur le réseau d’assainissement de la rue Labastie.</w:t>
      </w:r>
    </w:p>
    <w:p w14:paraId="0C2C4D86" w14:textId="77777777" w:rsidR="00E23216" w:rsidRDefault="00E23216" w:rsidP="00422ACC">
      <w:pPr>
        <w:jc w:val="both"/>
        <w:outlineLvl w:val="0"/>
        <w:rPr>
          <w:rFonts w:cs="Helvetica"/>
          <w:sz w:val="22"/>
        </w:rPr>
      </w:pPr>
    </w:p>
    <w:p w14:paraId="1AA6CE0C" w14:textId="77777777" w:rsidR="00995D9E" w:rsidRDefault="00E23216" w:rsidP="00422ACC">
      <w:pPr>
        <w:jc w:val="both"/>
        <w:outlineLvl w:val="0"/>
        <w:rPr>
          <w:rFonts w:cs="Helvetica"/>
          <w:sz w:val="22"/>
        </w:rPr>
      </w:pPr>
      <w:r>
        <w:rPr>
          <w:rFonts w:cs="Helvetica"/>
          <w:sz w:val="22"/>
        </w:rPr>
        <w:t>02 07 : LGV – rapport de René Clavé sur le décret déclarant d’utilité publique cette infrastructure (10 pages + 11 pièces jointes</w:t>
      </w:r>
    </w:p>
    <w:p w14:paraId="0C3B56F6" w14:textId="77777777" w:rsidR="00995D9E" w:rsidRDefault="00995D9E" w:rsidP="00422ACC">
      <w:pPr>
        <w:jc w:val="both"/>
        <w:outlineLvl w:val="0"/>
        <w:rPr>
          <w:rFonts w:cs="Helvetica"/>
          <w:sz w:val="22"/>
        </w:rPr>
      </w:pPr>
    </w:p>
    <w:p w14:paraId="5B83E279" w14:textId="77777777" w:rsidR="009B18CE" w:rsidRDefault="00995D9E" w:rsidP="00422ACC">
      <w:pPr>
        <w:jc w:val="both"/>
        <w:outlineLvl w:val="0"/>
        <w:rPr>
          <w:rFonts w:cs="Helvetica"/>
          <w:sz w:val="22"/>
        </w:rPr>
      </w:pPr>
      <w:r>
        <w:rPr>
          <w:rFonts w:cs="Helvetica"/>
          <w:sz w:val="22"/>
        </w:rPr>
        <w:t>03 07 : Mimizan de la mise en vente d’une parcelle communale.</w:t>
      </w:r>
    </w:p>
    <w:p w14:paraId="6D942441" w14:textId="77777777" w:rsidR="009B18CE" w:rsidRDefault="009B18CE" w:rsidP="00422ACC">
      <w:pPr>
        <w:jc w:val="both"/>
        <w:outlineLvl w:val="0"/>
        <w:rPr>
          <w:rFonts w:cs="Helvetica"/>
          <w:sz w:val="22"/>
        </w:rPr>
      </w:pPr>
    </w:p>
    <w:p w14:paraId="673FCBD2" w14:textId="77777777" w:rsidR="00AC3454" w:rsidRDefault="009B18CE" w:rsidP="00422ACC">
      <w:pPr>
        <w:jc w:val="both"/>
        <w:outlineLvl w:val="0"/>
        <w:rPr>
          <w:rFonts w:cs="Helvetica"/>
          <w:sz w:val="22"/>
        </w:rPr>
      </w:pPr>
      <w:r>
        <w:rPr>
          <w:rFonts w:cs="Helvetica"/>
          <w:sz w:val="22"/>
        </w:rPr>
        <w:t>04</w:t>
      </w:r>
      <w:r w:rsidR="00697FDB">
        <w:rPr>
          <w:rFonts w:cs="Helvetica"/>
          <w:sz w:val="22"/>
        </w:rPr>
        <w:t xml:space="preserve"> 07 : Hossegor et Capbreton – le</w:t>
      </w:r>
      <w:r>
        <w:rPr>
          <w:rFonts w:cs="Helvetica"/>
          <w:sz w:val="22"/>
        </w:rPr>
        <w:t xml:space="preserve"> SIVOM Côte Sud répond à notre demande de transmission de documents. Au courrier sont joints les résultats des analyses sur le port au cours des 3 dernières années. Par contre nous sommes invités à nous rapprocher de l’Agence régionale de santé pour obtenir les autres informations.</w:t>
      </w:r>
    </w:p>
    <w:p w14:paraId="157B1B06" w14:textId="77777777" w:rsidR="00AC3454" w:rsidRDefault="00AC3454" w:rsidP="00422ACC">
      <w:pPr>
        <w:jc w:val="both"/>
        <w:outlineLvl w:val="0"/>
        <w:rPr>
          <w:rFonts w:cs="Helvetica"/>
          <w:sz w:val="22"/>
        </w:rPr>
      </w:pPr>
    </w:p>
    <w:p w14:paraId="2EC85F97" w14:textId="77777777" w:rsidR="002C0DD2" w:rsidRDefault="00AC3454" w:rsidP="00422ACC">
      <w:pPr>
        <w:jc w:val="both"/>
        <w:outlineLvl w:val="0"/>
        <w:rPr>
          <w:rFonts w:cs="Helvetica"/>
          <w:sz w:val="22"/>
        </w:rPr>
      </w:pPr>
      <w:r>
        <w:rPr>
          <w:rFonts w:cs="Helvetica"/>
          <w:sz w:val="22"/>
        </w:rPr>
        <w:t>04 07 : Moliets – la SEPANSO attire l’attention de Mme le Maire sur les feux à l’estuaire du Courant.</w:t>
      </w:r>
    </w:p>
    <w:p w14:paraId="5807F65A" w14:textId="77777777" w:rsidR="002C0DD2" w:rsidRDefault="002C0DD2" w:rsidP="00422ACC">
      <w:pPr>
        <w:jc w:val="both"/>
        <w:outlineLvl w:val="0"/>
        <w:rPr>
          <w:rFonts w:cs="Helvetica"/>
          <w:sz w:val="22"/>
        </w:rPr>
      </w:pPr>
    </w:p>
    <w:p w14:paraId="4482B403" w14:textId="77777777" w:rsidR="006476F1" w:rsidRDefault="002C0DD2" w:rsidP="00422ACC">
      <w:pPr>
        <w:jc w:val="both"/>
        <w:outlineLvl w:val="0"/>
        <w:rPr>
          <w:sz w:val="22"/>
        </w:rPr>
      </w:pPr>
      <w:r>
        <w:rPr>
          <w:rFonts w:cs="Helvetica"/>
          <w:sz w:val="22"/>
        </w:rPr>
        <w:t xml:space="preserve">04 07 : </w:t>
      </w:r>
      <w:r w:rsidR="00E602FD" w:rsidRPr="00424050">
        <w:rPr>
          <w:sz w:val="22"/>
        </w:rPr>
        <w:t xml:space="preserve">Mont de Marsan – Conseil Départemental de l’Environnement et des Risques Sanitaires et Technologiques – Georges Cingal a représenté la </w:t>
      </w:r>
      <w:r w:rsidR="00E602FD" w:rsidRPr="00A34C6A">
        <w:rPr>
          <w:sz w:val="22"/>
        </w:rPr>
        <w:t>SEPANSO  - PV officiel : 10 pages</w:t>
      </w:r>
    </w:p>
    <w:p w14:paraId="65409E58" w14:textId="77777777" w:rsidR="006476F1" w:rsidRDefault="006476F1" w:rsidP="00422ACC">
      <w:pPr>
        <w:jc w:val="both"/>
        <w:outlineLvl w:val="0"/>
        <w:rPr>
          <w:sz w:val="22"/>
        </w:rPr>
      </w:pPr>
    </w:p>
    <w:p w14:paraId="7B078C34" w14:textId="77777777" w:rsidR="003B7BE6" w:rsidRPr="003B7BE6" w:rsidRDefault="00B36564" w:rsidP="00422ACC">
      <w:pPr>
        <w:jc w:val="both"/>
        <w:outlineLvl w:val="0"/>
        <w:rPr>
          <w:sz w:val="22"/>
          <w:szCs w:val="22"/>
        </w:rPr>
      </w:pPr>
      <w:r>
        <w:rPr>
          <w:sz w:val="22"/>
        </w:rPr>
        <w:t>05 07 : Pau</w:t>
      </w:r>
      <w:r w:rsidR="006476F1">
        <w:rPr>
          <w:sz w:val="22"/>
        </w:rPr>
        <w:t xml:space="preserve"> – Instance 1502027 – audience – Michel Rodes a représenté la SEPANSO 40 et la SEPANOS 64. Notes de séance de Michel Geoffre (FNE 65) : 5 pages</w:t>
      </w:r>
    </w:p>
    <w:p w14:paraId="6B9A98DB" w14:textId="77777777" w:rsidR="00367B41" w:rsidRDefault="00367B41" w:rsidP="00422ACC">
      <w:pPr>
        <w:jc w:val="both"/>
        <w:outlineLvl w:val="0"/>
        <w:rPr>
          <w:sz w:val="22"/>
          <w:szCs w:val="22"/>
        </w:rPr>
      </w:pPr>
    </w:p>
    <w:p w14:paraId="24E6EE0A" w14:textId="77777777" w:rsidR="002C0DD2" w:rsidRDefault="00D04A2F" w:rsidP="00422ACC">
      <w:pPr>
        <w:jc w:val="both"/>
        <w:outlineLvl w:val="0"/>
        <w:rPr>
          <w:sz w:val="22"/>
          <w:szCs w:val="22"/>
        </w:rPr>
      </w:pPr>
      <w:r>
        <w:rPr>
          <w:sz w:val="22"/>
          <w:szCs w:val="22"/>
        </w:rPr>
        <w:t>05 07 : Mont de Marsan – Commission Départementale de la Nature des Paysages et des Sites – Formation Publicité – Patrick Ponge a représenté la SEPANSO</w:t>
      </w:r>
      <w:r w:rsidR="00E602FD">
        <w:rPr>
          <w:sz w:val="22"/>
          <w:szCs w:val="22"/>
        </w:rPr>
        <w:t xml:space="preserve"> – PV officiel : 6</w:t>
      </w:r>
      <w:r w:rsidR="00F96B99">
        <w:rPr>
          <w:sz w:val="22"/>
          <w:szCs w:val="22"/>
        </w:rPr>
        <w:t xml:space="preserve"> pages</w:t>
      </w:r>
    </w:p>
    <w:p w14:paraId="4A46BF70" w14:textId="77777777" w:rsidR="002C0DD2" w:rsidRDefault="002C0DD2" w:rsidP="00422ACC">
      <w:pPr>
        <w:jc w:val="both"/>
        <w:outlineLvl w:val="0"/>
        <w:rPr>
          <w:sz w:val="22"/>
          <w:szCs w:val="22"/>
        </w:rPr>
      </w:pPr>
    </w:p>
    <w:p w14:paraId="172B024F" w14:textId="77777777" w:rsidR="00D04A2F" w:rsidRDefault="002C0DD2" w:rsidP="00422ACC">
      <w:pPr>
        <w:jc w:val="both"/>
        <w:outlineLvl w:val="0"/>
        <w:rPr>
          <w:sz w:val="22"/>
          <w:szCs w:val="22"/>
        </w:rPr>
      </w:pPr>
      <w:r>
        <w:rPr>
          <w:sz w:val="22"/>
          <w:szCs w:val="22"/>
        </w:rPr>
        <w:t>05 07 : Misson – Suivi du dossier des pollutions de Fertinagro.</w:t>
      </w:r>
    </w:p>
    <w:p w14:paraId="6A931BCC" w14:textId="77777777" w:rsidR="00666587" w:rsidRDefault="00666587" w:rsidP="00422ACC">
      <w:pPr>
        <w:jc w:val="both"/>
        <w:outlineLvl w:val="0"/>
        <w:rPr>
          <w:sz w:val="22"/>
          <w:szCs w:val="22"/>
        </w:rPr>
      </w:pPr>
    </w:p>
    <w:p w14:paraId="59BE28A5" w14:textId="77777777" w:rsidR="00666587" w:rsidRPr="00D04A2F" w:rsidRDefault="00666587" w:rsidP="00666587">
      <w:pPr>
        <w:widowControl w:val="0"/>
        <w:autoSpaceDE w:val="0"/>
        <w:autoSpaceDN w:val="0"/>
        <w:adjustRightInd w:val="0"/>
        <w:rPr>
          <w:rFonts w:eastAsiaTheme="minorHAnsi"/>
          <w:sz w:val="22"/>
          <w:szCs w:val="22"/>
          <w:lang w:eastAsia="en-US"/>
        </w:rPr>
      </w:pPr>
      <w:r>
        <w:rPr>
          <w:sz w:val="22"/>
          <w:szCs w:val="22"/>
        </w:rPr>
        <w:t>05 07 : Mimizan – La SEPANSO est sollicitée pour un nouveau problème d’urbanisme</w:t>
      </w:r>
    </w:p>
    <w:p w14:paraId="68044346" w14:textId="77777777" w:rsidR="00D04A2F" w:rsidRDefault="00D04A2F" w:rsidP="00422ACC">
      <w:pPr>
        <w:jc w:val="both"/>
        <w:outlineLvl w:val="0"/>
        <w:rPr>
          <w:sz w:val="22"/>
          <w:szCs w:val="22"/>
        </w:rPr>
      </w:pPr>
      <w:bookmarkStart w:id="0" w:name="_GoBack"/>
      <w:bookmarkEnd w:id="0"/>
    </w:p>
    <w:p w14:paraId="0695C593" w14:textId="77777777" w:rsidR="00626063" w:rsidRDefault="00D04A2F" w:rsidP="00D04A2F">
      <w:pPr>
        <w:widowControl w:val="0"/>
        <w:autoSpaceDE w:val="0"/>
        <w:autoSpaceDN w:val="0"/>
        <w:adjustRightInd w:val="0"/>
        <w:rPr>
          <w:sz w:val="22"/>
          <w:szCs w:val="22"/>
        </w:rPr>
      </w:pPr>
      <w:r>
        <w:rPr>
          <w:sz w:val="22"/>
          <w:szCs w:val="22"/>
        </w:rPr>
        <w:lastRenderedPageBreak/>
        <w:t xml:space="preserve">05 07 : Mont de Marsan – Commission Départementale de la Nature des Paysages et des Sites – Formation Sites et Paysages - </w:t>
      </w:r>
      <w:r w:rsidRPr="00D04A2F">
        <w:rPr>
          <w:rFonts w:eastAsiaTheme="minorHAnsi"/>
          <w:sz w:val="22"/>
          <w:szCs w:val="22"/>
          <w:lang w:eastAsia="en-US"/>
        </w:rPr>
        <w:t>projet de plan local d'urbanisme intercommunal du Seignanx, déposé par la communauté des communes du SEIGNANX.</w:t>
      </w:r>
      <w:r>
        <w:rPr>
          <w:rFonts w:eastAsiaTheme="minorHAnsi"/>
          <w:sz w:val="22"/>
          <w:szCs w:val="22"/>
          <w:lang w:eastAsia="en-US"/>
        </w:rPr>
        <w:t xml:space="preserve"> </w:t>
      </w:r>
      <w:r>
        <w:rPr>
          <w:sz w:val="22"/>
          <w:szCs w:val="22"/>
        </w:rPr>
        <w:t>Patrick Ponge a représenté la SEPANSO puisque ni André Caullet, ni Georges Cingal n’étaient libres.</w:t>
      </w:r>
    </w:p>
    <w:p w14:paraId="5908F60B" w14:textId="77777777" w:rsidR="00D04A2F" w:rsidRDefault="00D04A2F" w:rsidP="00422ACC">
      <w:pPr>
        <w:jc w:val="both"/>
        <w:outlineLvl w:val="0"/>
        <w:rPr>
          <w:sz w:val="22"/>
          <w:szCs w:val="22"/>
        </w:rPr>
      </w:pPr>
    </w:p>
    <w:p w14:paraId="47D3FA02" w14:textId="77777777" w:rsidR="003D6985" w:rsidRDefault="005160DF" w:rsidP="00422ACC">
      <w:pPr>
        <w:jc w:val="both"/>
        <w:outlineLvl w:val="0"/>
        <w:rPr>
          <w:sz w:val="22"/>
          <w:szCs w:val="22"/>
        </w:rPr>
      </w:pPr>
      <w:r>
        <w:rPr>
          <w:sz w:val="22"/>
          <w:szCs w:val="22"/>
        </w:rPr>
        <w:t>06 07 : Magescq – Projet de modification du P.O.S. pour la réalisation d’un projet de centre de loisir tout terrain - Rapport et conclusions du commissaire enquêteur (36 pages) : avis favorable assorti seulement de deux réserves.</w:t>
      </w:r>
    </w:p>
    <w:p w14:paraId="2A2AFBCA" w14:textId="77777777" w:rsidR="003D6985" w:rsidRDefault="003D6985" w:rsidP="00422ACC">
      <w:pPr>
        <w:jc w:val="both"/>
        <w:outlineLvl w:val="0"/>
        <w:rPr>
          <w:sz w:val="22"/>
          <w:szCs w:val="22"/>
        </w:rPr>
      </w:pPr>
    </w:p>
    <w:p w14:paraId="4E0A3EC9" w14:textId="77777777" w:rsidR="00663D7A" w:rsidRPr="003D6985" w:rsidRDefault="003D6985" w:rsidP="00422ACC">
      <w:pPr>
        <w:jc w:val="both"/>
        <w:outlineLvl w:val="0"/>
        <w:rPr>
          <w:sz w:val="22"/>
          <w:szCs w:val="22"/>
        </w:rPr>
      </w:pPr>
      <w:r w:rsidRPr="003D6985">
        <w:rPr>
          <w:sz w:val="22"/>
          <w:szCs w:val="22"/>
        </w:rPr>
        <w:t xml:space="preserve">06 07 : Transmission du PV de la réunion du 5 avril du Conseil départemental de chasse et de la faune sauvage (12 pages) : </w:t>
      </w:r>
      <w:r w:rsidRPr="003D6985">
        <w:rPr>
          <w:rFonts w:eastAsiaTheme="minorHAnsi" w:cs="Helvetica"/>
          <w:sz w:val="22"/>
          <w:lang w:eastAsia="en-US"/>
        </w:rPr>
        <w:t>formation plénière et formation spécialisée dégâts de gibier.</w:t>
      </w:r>
    </w:p>
    <w:p w14:paraId="7A178D04" w14:textId="77777777" w:rsidR="00663D7A" w:rsidRDefault="00663D7A" w:rsidP="00422ACC">
      <w:pPr>
        <w:jc w:val="both"/>
        <w:outlineLvl w:val="0"/>
        <w:rPr>
          <w:sz w:val="22"/>
          <w:szCs w:val="22"/>
        </w:rPr>
      </w:pPr>
    </w:p>
    <w:p w14:paraId="7489D726" w14:textId="77777777" w:rsidR="006041C4" w:rsidRDefault="00663D7A" w:rsidP="00422ACC">
      <w:pPr>
        <w:jc w:val="both"/>
        <w:outlineLvl w:val="0"/>
        <w:rPr>
          <w:sz w:val="22"/>
          <w:szCs w:val="22"/>
        </w:rPr>
      </w:pPr>
      <w:r>
        <w:rPr>
          <w:sz w:val="22"/>
          <w:szCs w:val="22"/>
        </w:rPr>
        <w:t xml:space="preserve">06 07 : </w:t>
      </w:r>
      <w:r w:rsidRPr="00663D7A">
        <w:rPr>
          <w:sz w:val="22"/>
          <w:szCs w:val="22"/>
        </w:rPr>
        <w:t xml:space="preserve">Seignosse – </w:t>
      </w:r>
      <w:r w:rsidRPr="00663D7A">
        <w:rPr>
          <w:rFonts w:cs="Times"/>
          <w:bCs/>
          <w:color w:val="000000"/>
          <w:sz w:val="22"/>
          <w:szCs w:val="28"/>
        </w:rPr>
        <w:t xml:space="preserve">concession de plages naturelles - </w:t>
      </w:r>
      <w:r w:rsidRPr="00663D7A">
        <w:rPr>
          <w:sz w:val="22"/>
          <w:szCs w:val="22"/>
        </w:rPr>
        <w:t>Rapport et conclusion</w:t>
      </w:r>
      <w:r>
        <w:rPr>
          <w:sz w:val="22"/>
          <w:szCs w:val="22"/>
        </w:rPr>
        <w:t>s</w:t>
      </w:r>
      <w:r w:rsidRPr="00663D7A">
        <w:rPr>
          <w:sz w:val="22"/>
          <w:szCs w:val="22"/>
        </w:rPr>
        <w:t xml:space="preserve"> du commissaire enquêteur</w:t>
      </w:r>
      <w:r w:rsidR="006041C4">
        <w:rPr>
          <w:sz w:val="22"/>
          <w:szCs w:val="22"/>
        </w:rPr>
        <w:t xml:space="preserve">  (16 pages</w:t>
      </w:r>
      <w:r>
        <w:rPr>
          <w:sz w:val="22"/>
          <w:szCs w:val="22"/>
        </w:rPr>
        <w:t xml:space="preserve"> - avis favorable</w:t>
      </w:r>
      <w:r w:rsidR="006041C4">
        <w:rPr>
          <w:sz w:val="22"/>
          <w:szCs w:val="22"/>
        </w:rPr>
        <w:t>)</w:t>
      </w:r>
      <w:r>
        <w:rPr>
          <w:sz w:val="22"/>
          <w:szCs w:val="22"/>
        </w:rPr>
        <w:t xml:space="preserve">. </w:t>
      </w:r>
    </w:p>
    <w:p w14:paraId="670FC104" w14:textId="77777777" w:rsidR="006041C4" w:rsidRDefault="006041C4" w:rsidP="00422ACC">
      <w:pPr>
        <w:jc w:val="both"/>
        <w:outlineLvl w:val="0"/>
        <w:rPr>
          <w:sz w:val="22"/>
          <w:szCs w:val="22"/>
        </w:rPr>
      </w:pPr>
    </w:p>
    <w:p w14:paraId="626CAC2A" w14:textId="77777777" w:rsidR="00277E3F" w:rsidRDefault="006041C4" w:rsidP="00422ACC">
      <w:pPr>
        <w:jc w:val="both"/>
        <w:outlineLvl w:val="0"/>
        <w:rPr>
          <w:sz w:val="22"/>
          <w:szCs w:val="22"/>
        </w:rPr>
      </w:pPr>
      <w:r>
        <w:rPr>
          <w:sz w:val="22"/>
          <w:szCs w:val="22"/>
        </w:rPr>
        <w:t>06 07 : Mont de Marsan – la SEPANSO écrit au Procureur de la République pour s’étonner du classement sans suite d’une information concernant la gestion de déchets amiantés.</w:t>
      </w:r>
    </w:p>
    <w:p w14:paraId="7E15AECE" w14:textId="77777777" w:rsidR="00277E3F" w:rsidRDefault="00277E3F" w:rsidP="00422ACC">
      <w:pPr>
        <w:jc w:val="both"/>
        <w:outlineLvl w:val="0"/>
        <w:rPr>
          <w:sz w:val="22"/>
          <w:szCs w:val="22"/>
        </w:rPr>
      </w:pPr>
    </w:p>
    <w:p w14:paraId="20E01617" w14:textId="77777777" w:rsidR="006041C4" w:rsidRDefault="00277E3F" w:rsidP="00422ACC">
      <w:pPr>
        <w:jc w:val="both"/>
        <w:outlineLvl w:val="0"/>
        <w:rPr>
          <w:i/>
          <w:sz w:val="22"/>
          <w:szCs w:val="22"/>
        </w:rPr>
      </w:pPr>
      <w:r>
        <w:rPr>
          <w:sz w:val="22"/>
          <w:szCs w:val="22"/>
        </w:rPr>
        <w:t xml:space="preserve">06 07 : Mont de Marsan – la SEPANSO demande à réaliser des mesures de bruit dans l’enceinte de la préfecture. Dès le 8 juillet le préfet répond qu’il n’est pas en mesure de réserver une suite favorable à notre demande </w:t>
      </w:r>
      <w:r w:rsidRPr="00277E3F">
        <w:rPr>
          <w:i/>
          <w:sz w:val="22"/>
          <w:szCs w:val="22"/>
        </w:rPr>
        <w:t>« au regard des règles de sûreté liées au plan Vigipirate et à l’état d’urgence ».</w:t>
      </w:r>
    </w:p>
    <w:p w14:paraId="4FBC3092" w14:textId="77777777" w:rsidR="006041C4" w:rsidRDefault="006041C4" w:rsidP="00422ACC">
      <w:pPr>
        <w:jc w:val="both"/>
        <w:outlineLvl w:val="0"/>
        <w:rPr>
          <w:i/>
          <w:sz w:val="22"/>
          <w:szCs w:val="22"/>
        </w:rPr>
      </w:pPr>
    </w:p>
    <w:p w14:paraId="01A01E12" w14:textId="77777777" w:rsidR="006041C4" w:rsidRDefault="006041C4" w:rsidP="00422ACC">
      <w:pPr>
        <w:jc w:val="both"/>
        <w:outlineLvl w:val="0"/>
        <w:rPr>
          <w:sz w:val="22"/>
          <w:szCs w:val="22"/>
        </w:rPr>
      </w:pPr>
      <w:r>
        <w:rPr>
          <w:sz w:val="22"/>
          <w:szCs w:val="22"/>
        </w:rPr>
        <w:t>06 07 : Ondres – réunion relative aux travaux envisagés à Labastie (examen des déviations envisagées)</w:t>
      </w:r>
    </w:p>
    <w:p w14:paraId="76AE4186" w14:textId="77777777" w:rsidR="009A2BE0" w:rsidRDefault="006041C4" w:rsidP="00422ACC">
      <w:pPr>
        <w:jc w:val="both"/>
        <w:outlineLvl w:val="0"/>
        <w:rPr>
          <w:sz w:val="22"/>
          <w:szCs w:val="22"/>
        </w:rPr>
      </w:pPr>
      <w:r>
        <w:rPr>
          <w:sz w:val="22"/>
          <w:szCs w:val="22"/>
        </w:rPr>
        <w:t>Compte rendu préparé par le SYDEC : 4 pages</w:t>
      </w:r>
    </w:p>
    <w:p w14:paraId="1614993C" w14:textId="77777777" w:rsidR="009A2BE0" w:rsidRDefault="009A2BE0" w:rsidP="00422ACC">
      <w:pPr>
        <w:jc w:val="both"/>
        <w:outlineLvl w:val="0"/>
        <w:rPr>
          <w:sz w:val="22"/>
          <w:szCs w:val="22"/>
        </w:rPr>
      </w:pPr>
    </w:p>
    <w:p w14:paraId="2F4752DD" w14:textId="77777777" w:rsidR="00B36564" w:rsidRDefault="009A2BE0" w:rsidP="00422ACC">
      <w:pPr>
        <w:jc w:val="both"/>
        <w:outlineLvl w:val="0"/>
        <w:rPr>
          <w:sz w:val="22"/>
          <w:szCs w:val="22"/>
        </w:rPr>
      </w:pPr>
      <w:r>
        <w:rPr>
          <w:sz w:val="22"/>
          <w:szCs w:val="22"/>
        </w:rPr>
        <w:t>06 07 : Labatut – études sur le site de l’ancienne carrière CEMEX</w:t>
      </w:r>
    </w:p>
    <w:p w14:paraId="5E42A760" w14:textId="77777777" w:rsidR="00B36564" w:rsidRDefault="00B36564" w:rsidP="00422ACC">
      <w:pPr>
        <w:jc w:val="both"/>
        <w:outlineLvl w:val="0"/>
        <w:rPr>
          <w:sz w:val="22"/>
          <w:szCs w:val="22"/>
        </w:rPr>
      </w:pPr>
    </w:p>
    <w:p w14:paraId="3E1BE577" w14:textId="77777777" w:rsidR="005160DF" w:rsidRPr="006041C4" w:rsidRDefault="00B36564" w:rsidP="00422ACC">
      <w:pPr>
        <w:jc w:val="both"/>
        <w:outlineLvl w:val="0"/>
        <w:rPr>
          <w:sz w:val="22"/>
          <w:szCs w:val="22"/>
        </w:rPr>
      </w:pPr>
      <w:r>
        <w:rPr>
          <w:sz w:val="22"/>
          <w:szCs w:val="22"/>
        </w:rPr>
        <w:t>06 07 : Sainte Marie de Gosse – Le projet d’élevage de porcs en plaine a suscité quelques inquiétudes dont les riverains ont fait part à la SEPANSO. La Direction départementale de la cohésion sociale et de la protection des populations, interrogée, se veut rassurante : l’élevage devra respecter les prescriptions de l’arrêté ministériel du 27 décembre 2013 ; il n’y a eu à ce jour aucune plainte à l’encontre de tels élevages.</w:t>
      </w:r>
    </w:p>
    <w:p w14:paraId="4F3EED08" w14:textId="77777777" w:rsidR="00277E3F" w:rsidRDefault="00277E3F" w:rsidP="00422ACC">
      <w:pPr>
        <w:jc w:val="both"/>
        <w:outlineLvl w:val="0"/>
        <w:rPr>
          <w:sz w:val="22"/>
          <w:szCs w:val="22"/>
        </w:rPr>
      </w:pPr>
    </w:p>
    <w:p w14:paraId="3C182DD7" w14:textId="77777777" w:rsidR="00277E3F" w:rsidRDefault="00277E3F" w:rsidP="00422ACC">
      <w:pPr>
        <w:jc w:val="both"/>
        <w:outlineLvl w:val="0"/>
        <w:rPr>
          <w:sz w:val="22"/>
          <w:szCs w:val="22"/>
        </w:rPr>
      </w:pPr>
      <w:r>
        <w:rPr>
          <w:sz w:val="22"/>
          <w:szCs w:val="22"/>
        </w:rPr>
        <w:t>07 07 : Mont de Marsan – La SEPANSO reçoit un refus de la direction des services départementaux de l’éducation nationale et nous invite à nous rapprocher de la présidente de l’Agglo du Marsan. (Nota Bene : le maire de Mont de Marsan, président de l’Agglo avait refusé !)</w:t>
      </w:r>
    </w:p>
    <w:p w14:paraId="06A35418" w14:textId="77777777" w:rsidR="00277E3F" w:rsidRDefault="00277E3F" w:rsidP="00422ACC">
      <w:pPr>
        <w:jc w:val="both"/>
        <w:outlineLvl w:val="0"/>
        <w:rPr>
          <w:sz w:val="22"/>
          <w:szCs w:val="22"/>
        </w:rPr>
      </w:pPr>
    </w:p>
    <w:p w14:paraId="42DDDF08" w14:textId="77777777" w:rsidR="00277E3F" w:rsidRDefault="00277E3F" w:rsidP="00422ACC">
      <w:pPr>
        <w:jc w:val="both"/>
        <w:outlineLvl w:val="0"/>
        <w:rPr>
          <w:sz w:val="22"/>
          <w:szCs w:val="22"/>
        </w:rPr>
      </w:pPr>
      <w:r>
        <w:rPr>
          <w:sz w:val="22"/>
          <w:szCs w:val="22"/>
        </w:rPr>
        <w:t xml:space="preserve">07 07 : </w:t>
      </w:r>
      <w:r w:rsidR="000737FF">
        <w:rPr>
          <w:sz w:val="22"/>
          <w:szCs w:val="22"/>
        </w:rPr>
        <w:t xml:space="preserve">Dossier n° 1502027 - </w:t>
      </w:r>
      <w:r>
        <w:rPr>
          <w:sz w:val="22"/>
          <w:szCs w:val="22"/>
        </w:rPr>
        <w:t>Le Tribunal administratif de Pau rejette la requête des associations (FNE 65, SEPANSO 40 et SEPANSO 64) qui demandaient l’an</w:t>
      </w:r>
      <w:r w:rsidR="000737FF">
        <w:rPr>
          <w:sz w:val="22"/>
          <w:szCs w:val="22"/>
        </w:rPr>
        <w:t>n</w:t>
      </w:r>
      <w:r>
        <w:rPr>
          <w:sz w:val="22"/>
          <w:szCs w:val="22"/>
        </w:rPr>
        <w:t>ulation</w:t>
      </w:r>
      <w:r w:rsidR="000737FF">
        <w:rPr>
          <w:sz w:val="22"/>
          <w:szCs w:val="22"/>
        </w:rPr>
        <w:t xml:space="preserve"> de l’arrêté par lequel le préfet des landes, le préfet du Gers, le prfet des Pyrénées Atlantiques et le préfet des Hautes Pyrénées ont, le 19 mars 2015, approuvé le Schéma d’Aménagement et de Gestion des Eaux de l’amont de l’Adour. Jugement : 16 pages</w:t>
      </w:r>
    </w:p>
    <w:p w14:paraId="54C2063A" w14:textId="77777777" w:rsidR="00C02AA5" w:rsidRDefault="00C02AA5" w:rsidP="00422ACC">
      <w:pPr>
        <w:jc w:val="both"/>
        <w:outlineLvl w:val="0"/>
        <w:rPr>
          <w:sz w:val="22"/>
          <w:szCs w:val="22"/>
        </w:rPr>
      </w:pPr>
    </w:p>
    <w:p w14:paraId="3275D47C" w14:textId="77777777" w:rsidR="007F70EF" w:rsidRDefault="00C02AA5" w:rsidP="00422ACC">
      <w:pPr>
        <w:jc w:val="both"/>
        <w:outlineLvl w:val="0"/>
        <w:rPr>
          <w:sz w:val="22"/>
          <w:szCs w:val="22"/>
        </w:rPr>
      </w:pPr>
      <w:r>
        <w:rPr>
          <w:sz w:val="22"/>
          <w:szCs w:val="22"/>
        </w:rPr>
        <w:t>07 07 : Biscarrosse – GIP Littoral : « Le littoral évolue, les acteurs s’adaptent. »</w:t>
      </w:r>
    </w:p>
    <w:p w14:paraId="6D6564B9" w14:textId="77777777" w:rsidR="007F70EF" w:rsidRDefault="007F70EF" w:rsidP="00422ACC">
      <w:pPr>
        <w:jc w:val="both"/>
        <w:outlineLvl w:val="0"/>
        <w:rPr>
          <w:sz w:val="22"/>
          <w:szCs w:val="22"/>
        </w:rPr>
      </w:pPr>
    </w:p>
    <w:p w14:paraId="65D5F894" w14:textId="77777777" w:rsidR="00835D22" w:rsidRDefault="007F70EF" w:rsidP="00422ACC">
      <w:pPr>
        <w:jc w:val="both"/>
        <w:outlineLvl w:val="0"/>
        <w:rPr>
          <w:sz w:val="22"/>
          <w:szCs w:val="22"/>
        </w:rPr>
      </w:pPr>
      <w:r>
        <w:rPr>
          <w:sz w:val="22"/>
          <w:szCs w:val="22"/>
        </w:rPr>
        <w:t>07 07 : Hossegor – La SEPANSO adresse une plainte au Procureur de la République visant une occupation sans titre du domaine public par un établissement exerçant une activité de restauration.</w:t>
      </w:r>
    </w:p>
    <w:p w14:paraId="5CAE2AD8" w14:textId="77777777" w:rsidR="00277E3F" w:rsidRDefault="00277E3F" w:rsidP="00422ACC">
      <w:pPr>
        <w:jc w:val="both"/>
        <w:outlineLvl w:val="0"/>
        <w:rPr>
          <w:sz w:val="22"/>
          <w:szCs w:val="22"/>
        </w:rPr>
      </w:pPr>
    </w:p>
    <w:p w14:paraId="20AE7B95" w14:textId="77777777" w:rsidR="007801C9" w:rsidRDefault="00277E3F" w:rsidP="00422ACC">
      <w:pPr>
        <w:jc w:val="both"/>
        <w:outlineLvl w:val="0"/>
        <w:rPr>
          <w:sz w:val="22"/>
          <w:szCs w:val="22"/>
        </w:rPr>
      </w:pPr>
      <w:r>
        <w:rPr>
          <w:sz w:val="22"/>
          <w:szCs w:val="22"/>
        </w:rPr>
        <w:t>07 07 : La SEPANSO complète le questionnaire d’entretien de Biotope, préparé pour la préparation de la révision du Schéma des Espaces Naturels Sensibles du département des Landes</w:t>
      </w:r>
      <w:r w:rsidR="007801C9">
        <w:rPr>
          <w:sz w:val="22"/>
          <w:szCs w:val="22"/>
        </w:rPr>
        <w:t xml:space="preserve"> (4 pages)</w:t>
      </w:r>
      <w:r>
        <w:rPr>
          <w:sz w:val="22"/>
          <w:szCs w:val="22"/>
        </w:rPr>
        <w:t>.</w:t>
      </w:r>
    </w:p>
    <w:p w14:paraId="60C7D82C" w14:textId="77777777" w:rsidR="007801C9" w:rsidRDefault="007801C9" w:rsidP="00422ACC">
      <w:pPr>
        <w:jc w:val="both"/>
        <w:outlineLvl w:val="0"/>
        <w:rPr>
          <w:sz w:val="22"/>
          <w:szCs w:val="22"/>
        </w:rPr>
      </w:pPr>
    </w:p>
    <w:p w14:paraId="6DBCF00A" w14:textId="77777777" w:rsidR="00277E3F" w:rsidRDefault="007801C9" w:rsidP="00422ACC">
      <w:pPr>
        <w:jc w:val="both"/>
        <w:outlineLvl w:val="0"/>
        <w:rPr>
          <w:sz w:val="22"/>
          <w:szCs w:val="22"/>
        </w:rPr>
      </w:pPr>
      <w:r>
        <w:rPr>
          <w:sz w:val="22"/>
          <w:szCs w:val="22"/>
        </w:rPr>
        <w:t>07 07 : La SEPANSO complète le questionnaire relatif à l’Etude prospective Adour 2050 du 29 juin 2016 (3 pages)</w:t>
      </w:r>
    </w:p>
    <w:p w14:paraId="0451AA98" w14:textId="77777777" w:rsidR="00835D22" w:rsidRDefault="00835D22" w:rsidP="00422ACC">
      <w:pPr>
        <w:jc w:val="both"/>
        <w:outlineLvl w:val="0"/>
        <w:rPr>
          <w:sz w:val="22"/>
          <w:szCs w:val="22"/>
        </w:rPr>
      </w:pPr>
    </w:p>
    <w:p w14:paraId="4C0A3F8B" w14:textId="77777777" w:rsidR="008B35FC" w:rsidRDefault="00835D22" w:rsidP="00422ACC">
      <w:pPr>
        <w:jc w:val="both"/>
        <w:outlineLvl w:val="0"/>
        <w:rPr>
          <w:sz w:val="22"/>
          <w:szCs w:val="22"/>
        </w:rPr>
      </w:pPr>
      <w:r>
        <w:rPr>
          <w:sz w:val="22"/>
          <w:szCs w:val="22"/>
        </w:rPr>
        <w:t>08 07 : Le chef de Cabinet de la Ministre de l’Environnement… répond qu’il a pris bonne note de notre observation (21 juin) concernant la consultation relative à la Charte de la participation du public. La SEPANSO avait fait observer que le décret avait été promulgué avant la fin de la consultation !</w:t>
      </w:r>
    </w:p>
    <w:p w14:paraId="4034856C" w14:textId="77777777" w:rsidR="008B35FC" w:rsidRDefault="008B35FC" w:rsidP="00422ACC">
      <w:pPr>
        <w:jc w:val="both"/>
        <w:outlineLvl w:val="0"/>
        <w:rPr>
          <w:sz w:val="22"/>
          <w:szCs w:val="22"/>
        </w:rPr>
      </w:pPr>
    </w:p>
    <w:p w14:paraId="39EF567A" w14:textId="77777777" w:rsidR="00C02AA5" w:rsidRDefault="008B35FC" w:rsidP="00422ACC">
      <w:pPr>
        <w:jc w:val="both"/>
        <w:outlineLvl w:val="0"/>
        <w:rPr>
          <w:sz w:val="22"/>
          <w:szCs w:val="22"/>
        </w:rPr>
      </w:pPr>
      <w:r>
        <w:rPr>
          <w:sz w:val="22"/>
          <w:szCs w:val="22"/>
        </w:rPr>
        <w:t>09 07 – Messanges – L’association Messanges Environnement questionne le maire au sujet du Plan Local d’Urbanisme</w:t>
      </w:r>
      <w:r w:rsidR="0038445F">
        <w:rPr>
          <w:sz w:val="22"/>
          <w:szCs w:val="22"/>
        </w:rPr>
        <w:t>. Le maire n’apportera aucune information intéressante</w:t>
      </w:r>
      <w:r w:rsidR="005571DF">
        <w:rPr>
          <w:sz w:val="22"/>
          <w:szCs w:val="22"/>
        </w:rPr>
        <w:t xml:space="preserve"> dans sa réponse le 18 juillet</w:t>
      </w:r>
      <w:r w:rsidR="0038445F">
        <w:rPr>
          <w:sz w:val="22"/>
          <w:szCs w:val="22"/>
        </w:rPr>
        <w:t xml:space="preserve"> si ce n’est qu’</w:t>
      </w:r>
      <w:r w:rsidR="005571DF">
        <w:rPr>
          <w:sz w:val="22"/>
          <w:szCs w:val="22"/>
        </w:rPr>
        <w:t>une réunion</w:t>
      </w:r>
      <w:r w:rsidR="0038445F">
        <w:rPr>
          <w:sz w:val="22"/>
          <w:szCs w:val="22"/>
        </w:rPr>
        <w:t xml:space="preserve"> à la sous-préfecture au début du mois d’août pour éclairer ce dossier.</w:t>
      </w:r>
    </w:p>
    <w:p w14:paraId="2DD562C9" w14:textId="77777777" w:rsidR="00590A3E" w:rsidRDefault="00590A3E" w:rsidP="00422ACC">
      <w:pPr>
        <w:jc w:val="both"/>
        <w:outlineLvl w:val="0"/>
        <w:rPr>
          <w:sz w:val="22"/>
          <w:szCs w:val="22"/>
        </w:rPr>
      </w:pPr>
    </w:p>
    <w:p w14:paraId="6E3B720A" w14:textId="77777777" w:rsidR="00590A3E" w:rsidRDefault="00590A3E" w:rsidP="00422ACC">
      <w:pPr>
        <w:jc w:val="both"/>
        <w:outlineLvl w:val="0"/>
        <w:rPr>
          <w:sz w:val="22"/>
          <w:szCs w:val="22"/>
        </w:rPr>
      </w:pPr>
      <w:r>
        <w:rPr>
          <w:sz w:val="22"/>
          <w:szCs w:val="22"/>
        </w:rPr>
        <w:t>11 07 : Programmation pluriannuelle de l’énergie – Les ONG et associations demandent au Conseil National de la Transition Energétique de prendre en compte seize proposition (courrier : 6 pages)</w:t>
      </w:r>
    </w:p>
    <w:p w14:paraId="7992CC3C" w14:textId="77777777" w:rsidR="00EB6700" w:rsidRDefault="00EB6700" w:rsidP="00422ACC">
      <w:pPr>
        <w:jc w:val="both"/>
        <w:outlineLvl w:val="0"/>
        <w:rPr>
          <w:sz w:val="22"/>
          <w:szCs w:val="22"/>
        </w:rPr>
      </w:pPr>
    </w:p>
    <w:p w14:paraId="0FB21B80" w14:textId="77777777" w:rsidR="00FF6121" w:rsidRDefault="00EB6700" w:rsidP="00422ACC">
      <w:pPr>
        <w:jc w:val="both"/>
        <w:outlineLvl w:val="0"/>
        <w:rPr>
          <w:sz w:val="22"/>
          <w:szCs w:val="22"/>
        </w:rPr>
      </w:pPr>
      <w:r>
        <w:rPr>
          <w:sz w:val="22"/>
          <w:szCs w:val="22"/>
        </w:rPr>
        <w:t xml:space="preserve">11 07 : Ychoux – Le Directeur de </w:t>
      </w:r>
      <w:r w:rsidR="007F70EF">
        <w:rPr>
          <w:sz w:val="22"/>
          <w:szCs w:val="22"/>
        </w:rPr>
        <w:t>VALPAQ (recyclage</w:t>
      </w:r>
      <w:r w:rsidR="00663D7A">
        <w:rPr>
          <w:sz w:val="22"/>
          <w:szCs w:val="22"/>
        </w:rPr>
        <w:t xml:space="preserve"> de pneumatiques</w:t>
      </w:r>
      <w:r w:rsidR="00AF2A40">
        <w:rPr>
          <w:sz w:val="22"/>
          <w:szCs w:val="22"/>
        </w:rPr>
        <w:t>) a reçu</w:t>
      </w:r>
      <w:r>
        <w:rPr>
          <w:sz w:val="22"/>
          <w:szCs w:val="22"/>
        </w:rPr>
        <w:t xml:space="preserve"> Alain Caullet</w:t>
      </w:r>
      <w:r w:rsidR="005E5449">
        <w:rPr>
          <w:sz w:val="22"/>
          <w:szCs w:val="22"/>
        </w:rPr>
        <w:t xml:space="preserve"> – compte rendu de visite : 1 page</w:t>
      </w:r>
    </w:p>
    <w:p w14:paraId="3ED5C129" w14:textId="77777777" w:rsidR="00FF6121" w:rsidRDefault="00FF6121" w:rsidP="00422ACC">
      <w:pPr>
        <w:jc w:val="both"/>
        <w:outlineLvl w:val="0"/>
        <w:rPr>
          <w:sz w:val="22"/>
          <w:szCs w:val="22"/>
        </w:rPr>
      </w:pPr>
    </w:p>
    <w:p w14:paraId="29601C8F" w14:textId="77777777" w:rsidR="00EB6700" w:rsidRDefault="00FF6121" w:rsidP="00422ACC">
      <w:pPr>
        <w:jc w:val="both"/>
        <w:outlineLvl w:val="0"/>
        <w:rPr>
          <w:sz w:val="22"/>
          <w:szCs w:val="22"/>
        </w:rPr>
      </w:pPr>
      <w:r>
        <w:rPr>
          <w:sz w:val="22"/>
          <w:szCs w:val="22"/>
        </w:rPr>
        <w:t>11 07 : Saugnac &amp; Cambran – Compte rendu de la réunion plénière contradictoire du 23 juin, jour  où ont été réalisés 10 sondages à la pelle mécanique et 3 prélèvements de sol aux fins d’analyses en laboratoire.</w:t>
      </w:r>
    </w:p>
    <w:p w14:paraId="67346B8B" w14:textId="77777777" w:rsidR="005160DF" w:rsidRDefault="005160DF" w:rsidP="00422ACC">
      <w:pPr>
        <w:jc w:val="both"/>
        <w:outlineLvl w:val="0"/>
        <w:rPr>
          <w:sz w:val="22"/>
          <w:szCs w:val="22"/>
        </w:rPr>
      </w:pPr>
    </w:p>
    <w:p w14:paraId="610EAC47" w14:textId="77777777" w:rsidR="00027F6A" w:rsidRDefault="00DA4252" w:rsidP="00422ACC">
      <w:pPr>
        <w:jc w:val="both"/>
        <w:outlineLvl w:val="0"/>
        <w:rPr>
          <w:sz w:val="22"/>
          <w:szCs w:val="22"/>
        </w:rPr>
      </w:pPr>
      <w:r>
        <w:rPr>
          <w:sz w:val="22"/>
          <w:szCs w:val="22"/>
        </w:rPr>
        <w:t>12 07 : Seignosse – Dossier</w:t>
      </w:r>
      <w:r>
        <w:t>15BX02780 -</w:t>
      </w:r>
      <w:r>
        <w:rPr>
          <w:sz w:val="22"/>
          <w:szCs w:val="22"/>
        </w:rPr>
        <w:t xml:space="preserve"> La Cour Administrative d’Appel de Bordeaux</w:t>
      </w:r>
      <w:r w:rsidR="0010624C">
        <w:rPr>
          <w:sz w:val="22"/>
          <w:szCs w:val="22"/>
        </w:rPr>
        <w:t xml:space="preserve"> (13 pages)</w:t>
      </w:r>
      <w:r>
        <w:rPr>
          <w:sz w:val="22"/>
          <w:szCs w:val="22"/>
        </w:rPr>
        <w:t xml:space="preserve"> annule le jugement n° 1400370 du Tribunal administratif de Pau en date du 9 juin 2015 (annulation de la délibération du 30 juillet 2013 approuvant la sixième modification du Plan local d’Urbanisme de la commune de Seignosse). Le Conseil d’administration de la Fédération SEPANSO a décidé de contester l’arrê</w:t>
      </w:r>
      <w:r w:rsidR="004073E8">
        <w:rPr>
          <w:sz w:val="22"/>
          <w:szCs w:val="22"/>
        </w:rPr>
        <w:t>t de la C.A.A. de Bordeaux ; le recours a été adressé à la section du Conseil d’Etat le 10 septembre 2016.</w:t>
      </w:r>
    </w:p>
    <w:p w14:paraId="0AF41882" w14:textId="77777777" w:rsidR="00027F6A" w:rsidRDefault="00027F6A" w:rsidP="00422ACC">
      <w:pPr>
        <w:jc w:val="both"/>
        <w:outlineLvl w:val="0"/>
        <w:rPr>
          <w:sz w:val="22"/>
          <w:szCs w:val="22"/>
        </w:rPr>
      </w:pPr>
    </w:p>
    <w:p w14:paraId="515CD83E" w14:textId="77777777" w:rsidR="00691A0C" w:rsidRDefault="00027F6A" w:rsidP="00422ACC">
      <w:pPr>
        <w:jc w:val="both"/>
        <w:outlineLvl w:val="0"/>
        <w:rPr>
          <w:sz w:val="22"/>
          <w:szCs w:val="22"/>
        </w:rPr>
      </w:pPr>
      <w:r>
        <w:rPr>
          <w:sz w:val="22"/>
          <w:szCs w:val="22"/>
        </w:rPr>
        <w:t>12 07 : Mimizan – La SEPANSO transmet</w:t>
      </w:r>
      <w:r w:rsidR="00496B9A">
        <w:rPr>
          <w:sz w:val="22"/>
          <w:szCs w:val="22"/>
        </w:rPr>
        <w:t xml:space="preserve"> à l’Architecte des Bâtiments de France</w:t>
      </w:r>
      <w:r>
        <w:rPr>
          <w:sz w:val="22"/>
          <w:szCs w:val="22"/>
        </w:rPr>
        <w:t xml:space="preserve"> plusieurs documents concernant des projets contestables dans cette commune</w:t>
      </w:r>
    </w:p>
    <w:p w14:paraId="71E09205" w14:textId="77777777" w:rsidR="00691A0C" w:rsidRDefault="00691A0C" w:rsidP="00422ACC">
      <w:pPr>
        <w:jc w:val="both"/>
        <w:outlineLvl w:val="0"/>
        <w:rPr>
          <w:sz w:val="22"/>
          <w:szCs w:val="22"/>
        </w:rPr>
      </w:pPr>
    </w:p>
    <w:p w14:paraId="4F4EBF4E" w14:textId="77777777" w:rsidR="00A010DD" w:rsidRDefault="00691A0C" w:rsidP="00422ACC">
      <w:pPr>
        <w:jc w:val="both"/>
        <w:outlineLvl w:val="0"/>
        <w:rPr>
          <w:sz w:val="22"/>
          <w:szCs w:val="22"/>
        </w:rPr>
      </w:pPr>
      <w:r>
        <w:rPr>
          <w:sz w:val="22"/>
          <w:szCs w:val="22"/>
        </w:rPr>
        <w:t xml:space="preserve">12 07 : Seignosse – réunion du Comité consultatif chargé de suivre le « Dialogue Territorial » concernant </w:t>
      </w:r>
      <w:r w:rsidRPr="00691A0C">
        <w:rPr>
          <w:i/>
          <w:sz w:val="22"/>
          <w:szCs w:val="22"/>
        </w:rPr>
        <w:t>« le projet d’aménagement dédié au Pôle résidentiel et touristique à dominante golfique »</w:t>
      </w:r>
      <w:r>
        <w:rPr>
          <w:i/>
          <w:sz w:val="22"/>
          <w:szCs w:val="22"/>
        </w:rPr>
        <w:t>.</w:t>
      </w:r>
      <w:r>
        <w:rPr>
          <w:sz w:val="22"/>
          <w:szCs w:val="22"/>
        </w:rPr>
        <w:t xml:space="preserve"> Si le vocabulaire a évolué, la manœuvre reste identique et la SEPANSO a décliné l’invitation pour éviter toute nouvelle agression dont pourraient être victimes ses représentants (la soirée fût particulièrement houleuse à Soustons et notre porte-parole fut agressé – cf notre communiqué du 30 mars sur les « moutons enragés »)</w:t>
      </w:r>
    </w:p>
    <w:p w14:paraId="1B0DE5FC" w14:textId="77777777" w:rsidR="00A010DD" w:rsidRDefault="00A010DD" w:rsidP="00422ACC">
      <w:pPr>
        <w:jc w:val="both"/>
        <w:outlineLvl w:val="0"/>
        <w:rPr>
          <w:sz w:val="22"/>
          <w:szCs w:val="22"/>
        </w:rPr>
      </w:pPr>
    </w:p>
    <w:p w14:paraId="7F3CB56E" w14:textId="77777777" w:rsidR="00A010DD" w:rsidRDefault="00A010DD" w:rsidP="00422ACC">
      <w:pPr>
        <w:jc w:val="both"/>
        <w:outlineLvl w:val="0"/>
        <w:rPr>
          <w:sz w:val="22"/>
          <w:szCs w:val="22"/>
        </w:rPr>
      </w:pPr>
      <w:r>
        <w:rPr>
          <w:sz w:val="22"/>
          <w:szCs w:val="22"/>
        </w:rPr>
        <w:t>12 07 : Grand Dax – Atelier « Mobilité &amp; Equipements »</w:t>
      </w:r>
    </w:p>
    <w:p w14:paraId="570948B3" w14:textId="77777777" w:rsidR="00A010DD" w:rsidRDefault="00A010DD" w:rsidP="00422ACC">
      <w:pPr>
        <w:jc w:val="both"/>
        <w:outlineLvl w:val="0"/>
        <w:rPr>
          <w:sz w:val="22"/>
          <w:szCs w:val="22"/>
        </w:rPr>
      </w:pPr>
    </w:p>
    <w:p w14:paraId="1A36F217" w14:textId="77777777" w:rsidR="00A010DD" w:rsidRDefault="00A010DD" w:rsidP="00422ACC">
      <w:pPr>
        <w:jc w:val="both"/>
        <w:outlineLvl w:val="0"/>
        <w:rPr>
          <w:sz w:val="22"/>
          <w:szCs w:val="22"/>
        </w:rPr>
      </w:pPr>
      <w:r>
        <w:rPr>
          <w:sz w:val="22"/>
          <w:szCs w:val="22"/>
        </w:rPr>
        <w:t>12 07 : Seignosse – réunion du Comité consultatif dédié au projet d’aménagement d’un « Pôle résidentiel et touristique à dominante golfique ». Depuis que notre porte-parole de la SEPANSO a été agressé, la SEPANSO refuse de participer à ce simulacre de concertation.</w:t>
      </w:r>
    </w:p>
    <w:p w14:paraId="48F227E2" w14:textId="77777777" w:rsidR="00A010DD" w:rsidRDefault="00A010DD" w:rsidP="00422ACC">
      <w:pPr>
        <w:jc w:val="both"/>
        <w:outlineLvl w:val="0"/>
        <w:rPr>
          <w:sz w:val="22"/>
          <w:szCs w:val="22"/>
        </w:rPr>
      </w:pPr>
    </w:p>
    <w:p w14:paraId="0CF0E68A" w14:textId="77777777" w:rsidR="00FB410D" w:rsidRDefault="00A010DD" w:rsidP="00422ACC">
      <w:pPr>
        <w:jc w:val="both"/>
        <w:outlineLvl w:val="0"/>
        <w:rPr>
          <w:sz w:val="22"/>
          <w:szCs w:val="22"/>
        </w:rPr>
      </w:pPr>
      <w:r>
        <w:rPr>
          <w:sz w:val="22"/>
          <w:szCs w:val="22"/>
        </w:rPr>
        <w:t>13 07 : Soustons – signalement d’une pollution provenant d’un système d’assainissement d’un restaurant.</w:t>
      </w:r>
    </w:p>
    <w:p w14:paraId="10C90305" w14:textId="77777777" w:rsidR="00FB410D" w:rsidRDefault="00FB410D" w:rsidP="00422ACC">
      <w:pPr>
        <w:jc w:val="both"/>
        <w:outlineLvl w:val="0"/>
        <w:rPr>
          <w:sz w:val="22"/>
          <w:szCs w:val="22"/>
        </w:rPr>
      </w:pPr>
    </w:p>
    <w:p w14:paraId="0A8583DA" w14:textId="77777777" w:rsidR="004F6D99" w:rsidRDefault="00FB410D" w:rsidP="00422ACC">
      <w:pPr>
        <w:jc w:val="both"/>
        <w:outlineLvl w:val="0"/>
        <w:rPr>
          <w:sz w:val="22"/>
          <w:szCs w:val="22"/>
        </w:rPr>
      </w:pPr>
      <w:r>
        <w:rPr>
          <w:sz w:val="22"/>
          <w:szCs w:val="22"/>
        </w:rPr>
        <w:t>13 07 : Pouillon – Utilisation d’engins lourds pour ouvrir une voie en zone forestière</w:t>
      </w:r>
      <w:r w:rsidR="009A3805">
        <w:rPr>
          <w:sz w:val="22"/>
          <w:szCs w:val="22"/>
        </w:rPr>
        <w:t xml:space="preserve"> à proximité immédiate d’une Réserve Naturelle Volontaire</w:t>
      </w:r>
      <w:r>
        <w:rPr>
          <w:sz w:val="22"/>
          <w:szCs w:val="22"/>
        </w:rPr>
        <w:t> ; les arbres ont été repoussés sur les côtés sans ménagement. Il semble bien que les travaux avaient été effectués par les employés communaux sur ordre du Maire !!! On peut craindre que les actes de braconnage soient encore plus fréquents que les années passées.</w:t>
      </w:r>
    </w:p>
    <w:p w14:paraId="3F1FFC0A" w14:textId="77777777" w:rsidR="004F6D99" w:rsidRDefault="004F6D99" w:rsidP="00422ACC">
      <w:pPr>
        <w:jc w:val="both"/>
        <w:outlineLvl w:val="0"/>
        <w:rPr>
          <w:sz w:val="22"/>
          <w:szCs w:val="22"/>
        </w:rPr>
      </w:pPr>
    </w:p>
    <w:p w14:paraId="4914EE2A" w14:textId="77777777" w:rsidR="00203BB8" w:rsidRDefault="004F6D99" w:rsidP="00422ACC">
      <w:pPr>
        <w:jc w:val="both"/>
        <w:outlineLvl w:val="0"/>
        <w:rPr>
          <w:sz w:val="22"/>
          <w:szCs w:val="22"/>
        </w:rPr>
      </w:pPr>
      <w:r>
        <w:rPr>
          <w:sz w:val="22"/>
          <w:szCs w:val="22"/>
        </w:rPr>
        <w:t>14 07 : Moliets – signalement de feux à l’embouchure du Courant d’Huchet</w:t>
      </w:r>
    </w:p>
    <w:p w14:paraId="430195A1" w14:textId="77777777" w:rsidR="00203BB8" w:rsidRDefault="00203BB8" w:rsidP="00422ACC">
      <w:pPr>
        <w:jc w:val="both"/>
        <w:outlineLvl w:val="0"/>
        <w:rPr>
          <w:sz w:val="22"/>
          <w:szCs w:val="22"/>
        </w:rPr>
      </w:pPr>
    </w:p>
    <w:p w14:paraId="2ED60932" w14:textId="77777777" w:rsidR="00547307" w:rsidRDefault="00203BB8" w:rsidP="00422ACC">
      <w:pPr>
        <w:jc w:val="both"/>
        <w:outlineLvl w:val="0"/>
        <w:rPr>
          <w:sz w:val="22"/>
          <w:szCs w:val="22"/>
        </w:rPr>
      </w:pPr>
      <w:r>
        <w:rPr>
          <w:sz w:val="22"/>
          <w:szCs w:val="22"/>
        </w:rPr>
        <w:t>14 07 : Soustons – signalement de dépôts d’algues en putréfaction à Soustons-Plage</w:t>
      </w:r>
    </w:p>
    <w:p w14:paraId="642B967C" w14:textId="77777777" w:rsidR="00547307" w:rsidRPr="00547307" w:rsidRDefault="00547307" w:rsidP="00422ACC">
      <w:pPr>
        <w:jc w:val="both"/>
        <w:outlineLvl w:val="0"/>
        <w:rPr>
          <w:sz w:val="22"/>
          <w:szCs w:val="22"/>
        </w:rPr>
      </w:pPr>
    </w:p>
    <w:p w14:paraId="7738EC49" w14:textId="77777777" w:rsidR="00A20BC7" w:rsidRPr="00547307" w:rsidRDefault="00547307" w:rsidP="00422ACC">
      <w:pPr>
        <w:jc w:val="both"/>
        <w:outlineLvl w:val="0"/>
        <w:rPr>
          <w:sz w:val="22"/>
          <w:szCs w:val="22"/>
        </w:rPr>
      </w:pPr>
      <w:r w:rsidRPr="00547307">
        <w:rPr>
          <w:sz w:val="22"/>
          <w:szCs w:val="22"/>
        </w:rPr>
        <w:t xml:space="preserve">15 07 : Saint-Sever - </w:t>
      </w:r>
      <w:r w:rsidR="00C52808">
        <w:rPr>
          <w:rFonts w:cs="Helvetica"/>
          <w:sz w:val="22"/>
        </w:rPr>
        <w:t>enquête publique</w:t>
      </w:r>
      <w:r w:rsidR="00C52808" w:rsidRPr="00547307">
        <w:rPr>
          <w:rFonts w:cs="Helvetica"/>
          <w:sz w:val="22"/>
        </w:rPr>
        <w:t xml:space="preserve"> relative à la demande de la Société CEMEX en vue d’obtenir l’autorisation de moderniser les installations de traitement de granulats et d’exploiter une installation d’enrobage et d’une plate-forme de recyclage de matériaux inertes au lieu-dit Lagrange</w:t>
      </w:r>
      <w:r w:rsidR="00C52808">
        <w:rPr>
          <w:rFonts w:cs="Helvetica"/>
          <w:sz w:val="22"/>
        </w:rPr>
        <w:t xml:space="preserve"> </w:t>
      </w:r>
      <w:r w:rsidRPr="00547307">
        <w:rPr>
          <w:rFonts w:cs="Helvetica"/>
          <w:sz w:val="22"/>
        </w:rPr>
        <w:t>r les installations de traitement de granulats et d’exploiter une installation d’enrobage et d’une plate-forme de recyclage de matériaux inertes au lieu-dit Lagrange</w:t>
      </w:r>
      <w:r>
        <w:rPr>
          <w:rFonts w:cs="Helvetica"/>
          <w:sz w:val="22"/>
        </w:rPr>
        <w:t xml:space="preserve"> – Observations SEPANSO : 2 pages</w:t>
      </w:r>
    </w:p>
    <w:p w14:paraId="5DCD932B" w14:textId="77777777" w:rsidR="00A20BC7" w:rsidRDefault="00A20BC7" w:rsidP="00422ACC">
      <w:pPr>
        <w:jc w:val="both"/>
        <w:outlineLvl w:val="0"/>
        <w:rPr>
          <w:sz w:val="22"/>
          <w:szCs w:val="22"/>
        </w:rPr>
      </w:pPr>
    </w:p>
    <w:p w14:paraId="3293D321" w14:textId="77777777" w:rsidR="00610ED3" w:rsidRPr="00691A0C" w:rsidRDefault="00A20BC7" w:rsidP="00422ACC">
      <w:pPr>
        <w:jc w:val="both"/>
        <w:outlineLvl w:val="0"/>
        <w:rPr>
          <w:sz w:val="22"/>
          <w:szCs w:val="22"/>
        </w:rPr>
      </w:pPr>
      <w:r>
        <w:rPr>
          <w:sz w:val="22"/>
          <w:szCs w:val="22"/>
        </w:rPr>
        <w:t xml:space="preserve">16 07 : Yzosse – Enquête publique relative au projet de Plan Local d’Urbanisme – Observations de la SEPANSO : 18 pages </w:t>
      </w:r>
      <w:r w:rsidR="00A25C3A">
        <w:rPr>
          <w:sz w:val="22"/>
          <w:szCs w:val="22"/>
        </w:rPr>
        <w:t>– Voir 16 août 2016</w:t>
      </w:r>
    </w:p>
    <w:p w14:paraId="6C177227" w14:textId="77777777" w:rsidR="00C52808" w:rsidRDefault="00C52808" w:rsidP="00422ACC">
      <w:pPr>
        <w:jc w:val="both"/>
        <w:outlineLvl w:val="0"/>
        <w:rPr>
          <w:sz w:val="22"/>
          <w:szCs w:val="22"/>
        </w:rPr>
      </w:pPr>
    </w:p>
    <w:p w14:paraId="5A8321DA" w14:textId="77777777" w:rsidR="00C52808" w:rsidRDefault="00C52808" w:rsidP="00422ACC">
      <w:pPr>
        <w:jc w:val="both"/>
        <w:outlineLvl w:val="0"/>
        <w:rPr>
          <w:sz w:val="22"/>
          <w:szCs w:val="22"/>
        </w:rPr>
      </w:pPr>
      <w:r>
        <w:rPr>
          <w:sz w:val="22"/>
          <w:szCs w:val="22"/>
        </w:rPr>
        <w:t>17 07 : Mimizan – la SEPANSO assigne la Communauté de communes pour atteintes à l’environnement sur le chantier de la maison de santé.</w:t>
      </w:r>
    </w:p>
    <w:p w14:paraId="73B68062" w14:textId="77777777" w:rsidR="00610ED3" w:rsidRDefault="00610ED3" w:rsidP="00422ACC">
      <w:pPr>
        <w:jc w:val="both"/>
        <w:outlineLvl w:val="0"/>
        <w:rPr>
          <w:sz w:val="22"/>
          <w:szCs w:val="22"/>
        </w:rPr>
      </w:pPr>
    </w:p>
    <w:p w14:paraId="3B6827CA" w14:textId="77777777" w:rsidR="00EB4148" w:rsidRDefault="002A79A4" w:rsidP="00422ACC">
      <w:pPr>
        <w:jc w:val="both"/>
        <w:outlineLvl w:val="0"/>
        <w:rPr>
          <w:sz w:val="22"/>
          <w:szCs w:val="22"/>
        </w:rPr>
      </w:pPr>
      <w:r>
        <w:rPr>
          <w:sz w:val="22"/>
          <w:szCs w:val="22"/>
        </w:rPr>
        <w:t>18 07 :</w:t>
      </w:r>
      <w:r w:rsidR="00610ED3">
        <w:rPr>
          <w:sz w:val="22"/>
          <w:szCs w:val="22"/>
        </w:rPr>
        <w:t xml:space="preserve"> Biscarrosse – Courrier du maire, posté le 22 juillet, notifiant le projet de Plan Local d’Urbanisme arrêté par le Conseil municipal le 4 juillet et transmettant un CD-Rom avec les informations utiles.</w:t>
      </w:r>
    </w:p>
    <w:p w14:paraId="25CB3159" w14:textId="77777777" w:rsidR="003A4435" w:rsidRDefault="003A4435" w:rsidP="00422ACC">
      <w:pPr>
        <w:jc w:val="both"/>
        <w:outlineLvl w:val="0"/>
        <w:rPr>
          <w:sz w:val="22"/>
          <w:szCs w:val="22"/>
        </w:rPr>
      </w:pPr>
    </w:p>
    <w:p w14:paraId="7F30E950" w14:textId="77777777" w:rsidR="003A4435" w:rsidRDefault="003A4435" w:rsidP="00422ACC">
      <w:pPr>
        <w:jc w:val="both"/>
        <w:outlineLvl w:val="0"/>
        <w:rPr>
          <w:sz w:val="22"/>
          <w:szCs w:val="22"/>
        </w:rPr>
      </w:pPr>
      <w:r>
        <w:rPr>
          <w:sz w:val="22"/>
          <w:szCs w:val="22"/>
        </w:rPr>
        <w:t>18 07 : Cagnotte : Pierre Bo</w:t>
      </w:r>
      <w:r w:rsidR="00AF2A40">
        <w:rPr>
          <w:sz w:val="22"/>
          <w:szCs w:val="22"/>
        </w:rPr>
        <w:t>ulet et Georges Cingal ont reçu</w:t>
      </w:r>
      <w:r>
        <w:rPr>
          <w:sz w:val="22"/>
          <w:szCs w:val="22"/>
        </w:rPr>
        <w:t xml:space="preserve"> M. Ch</w:t>
      </w:r>
      <w:r w:rsidR="00A25C3A">
        <w:rPr>
          <w:sz w:val="22"/>
          <w:szCs w:val="22"/>
        </w:rPr>
        <w:t>ristophe Crès, directeur territ</w:t>
      </w:r>
      <w:r>
        <w:rPr>
          <w:sz w:val="22"/>
          <w:szCs w:val="22"/>
        </w:rPr>
        <w:t>orial ENEDIS (anciennement ERDF)</w:t>
      </w:r>
    </w:p>
    <w:p w14:paraId="127394EE" w14:textId="77777777" w:rsidR="00AF2A40" w:rsidRDefault="00AF2A40" w:rsidP="00422ACC">
      <w:pPr>
        <w:jc w:val="both"/>
        <w:outlineLvl w:val="0"/>
        <w:rPr>
          <w:sz w:val="22"/>
          <w:szCs w:val="22"/>
        </w:rPr>
      </w:pPr>
    </w:p>
    <w:p w14:paraId="77253378" w14:textId="77777777" w:rsidR="009C3715" w:rsidRDefault="00AF2A40" w:rsidP="00422ACC">
      <w:pPr>
        <w:jc w:val="both"/>
        <w:outlineLvl w:val="0"/>
        <w:rPr>
          <w:sz w:val="22"/>
          <w:szCs w:val="22"/>
        </w:rPr>
      </w:pPr>
      <w:r>
        <w:rPr>
          <w:sz w:val="22"/>
          <w:szCs w:val="22"/>
        </w:rPr>
        <w:t>19 07 : Mont de Marsan – Conseil Départemental de la Chasse et de la Faune Sauvage – Georges Cingal a représenté la SEPANSO</w:t>
      </w:r>
      <w:r w:rsidR="00D214DB">
        <w:rPr>
          <w:sz w:val="22"/>
          <w:szCs w:val="22"/>
        </w:rPr>
        <w:t xml:space="preserve"> – PV officiel : 12 pages</w:t>
      </w:r>
    </w:p>
    <w:p w14:paraId="69346798" w14:textId="77777777" w:rsidR="009C3715" w:rsidRDefault="009C3715" w:rsidP="00422ACC">
      <w:pPr>
        <w:jc w:val="both"/>
        <w:outlineLvl w:val="0"/>
        <w:rPr>
          <w:sz w:val="22"/>
          <w:szCs w:val="22"/>
        </w:rPr>
      </w:pPr>
    </w:p>
    <w:p w14:paraId="1A772CBB" w14:textId="77777777" w:rsidR="008F01F3" w:rsidRPr="00015376" w:rsidRDefault="009C3715" w:rsidP="00015376">
      <w:pPr>
        <w:jc w:val="both"/>
        <w:rPr>
          <w:bCs/>
          <w:sz w:val="22"/>
        </w:rPr>
      </w:pPr>
      <w:r w:rsidRPr="009C3715">
        <w:rPr>
          <w:sz w:val="22"/>
          <w:szCs w:val="22"/>
        </w:rPr>
        <w:t xml:space="preserve">19 07 : Pontenx les Forges - </w:t>
      </w:r>
      <w:r w:rsidRPr="009C3715">
        <w:rPr>
          <w:bCs/>
          <w:sz w:val="22"/>
        </w:rPr>
        <w:t>Présentation du diagnostic, de l'état initial de l'environnement</w:t>
      </w:r>
      <w:r w:rsidR="003A617D">
        <w:rPr>
          <w:bCs/>
          <w:sz w:val="22"/>
        </w:rPr>
        <w:t xml:space="preserve"> </w:t>
      </w:r>
      <w:r w:rsidRPr="009C3715">
        <w:rPr>
          <w:bCs/>
          <w:sz w:val="22"/>
        </w:rPr>
        <w:t>et du PADD de la première révis</w:t>
      </w:r>
      <w:r>
        <w:rPr>
          <w:bCs/>
          <w:sz w:val="22"/>
        </w:rPr>
        <w:t xml:space="preserve">ion du PLU </w:t>
      </w:r>
      <w:r w:rsidRPr="009C3715">
        <w:rPr>
          <w:bCs/>
          <w:sz w:val="22"/>
        </w:rPr>
        <w:t>à l'ensemble des personnes publiques associées</w:t>
      </w:r>
      <w:r>
        <w:rPr>
          <w:bCs/>
          <w:sz w:val="22"/>
        </w:rPr>
        <w:t xml:space="preserve"> – Alain Caullet a représenté la SEPANSO – notes de séance : 2 pages </w:t>
      </w:r>
    </w:p>
    <w:p w14:paraId="68FBB4BC" w14:textId="77777777" w:rsidR="008023CA" w:rsidRDefault="008023CA" w:rsidP="00422ACC">
      <w:pPr>
        <w:jc w:val="both"/>
        <w:outlineLvl w:val="0"/>
        <w:rPr>
          <w:sz w:val="22"/>
          <w:szCs w:val="22"/>
        </w:rPr>
      </w:pPr>
    </w:p>
    <w:p w14:paraId="1B516FFC" w14:textId="77777777" w:rsidR="00A85F66" w:rsidRDefault="008023CA" w:rsidP="00422ACC">
      <w:pPr>
        <w:jc w:val="both"/>
        <w:outlineLvl w:val="0"/>
        <w:rPr>
          <w:sz w:val="22"/>
          <w:szCs w:val="22"/>
        </w:rPr>
      </w:pPr>
      <w:r>
        <w:rPr>
          <w:sz w:val="22"/>
          <w:szCs w:val="22"/>
        </w:rPr>
        <w:t>19 07 : Commission Départementale de la Préservation des Espaces Naturels Agricoles et Forestiers – André Rossard a représenté la SEPANSO – PV officiel : 6 pages</w:t>
      </w:r>
    </w:p>
    <w:p w14:paraId="1E41C84D" w14:textId="77777777" w:rsidR="00A85F66" w:rsidRDefault="00A85F66" w:rsidP="00422ACC">
      <w:pPr>
        <w:jc w:val="both"/>
        <w:outlineLvl w:val="0"/>
        <w:rPr>
          <w:sz w:val="22"/>
          <w:szCs w:val="22"/>
        </w:rPr>
      </w:pPr>
    </w:p>
    <w:p w14:paraId="5CADFCD3" w14:textId="77777777" w:rsidR="00BA5D09" w:rsidRDefault="00A85F66" w:rsidP="00422ACC">
      <w:pPr>
        <w:jc w:val="both"/>
        <w:outlineLvl w:val="0"/>
        <w:rPr>
          <w:sz w:val="22"/>
          <w:szCs w:val="22"/>
        </w:rPr>
      </w:pPr>
      <w:r>
        <w:rPr>
          <w:sz w:val="22"/>
          <w:szCs w:val="22"/>
        </w:rPr>
        <w:t>20 07 : Parentis en Born – Instance 14/01933 (Camping Bords du Lac) - Me Wattine adresse un mémoire en réponse (son troisième mémoire) au Tribunal administratif de Pau : 12 pages (arguments avec photos à l’</w:t>
      </w:r>
      <w:r w:rsidR="00CA4583">
        <w:rPr>
          <w:sz w:val="22"/>
          <w:szCs w:val="22"/>
        </w:rPr>
        <w:t>appui + 4 nouvelles pièces jointes)</w:t>
      </w:r>
    </w:p>
    <w:p w14:paraId="19C9161A" w14:textId="77777777" w:rsidR="00BA5D09" w:rsidRDefault="00BA5D09" w:rsidP="00422ACC">
      <w:pPr>
        <w:jc w:val="both"/>
        <w:outlineLvl w:val="0"/>
        <w:rPr>
          <w:sz w:val="22"/>
          <w:szCs w:val="22"/>
        </w:rPr>
      </w:pPr>
    </w:p>
    <w:p w14:paraId="5261A90E" w14:textId="3A4BEE4B" w:rsidR="005928D0" w:rsidRPr="00561003" w:rsidRDefault="00BA5D09" w:rsidP="00422ACC">
      <w:pPr>
        <w:jc w:val="both"/>
        <w:outlineLvl w:val="0"/>
        <w:rPr>
          <w:i/>
          <w:sz w:val="22"/>
          <w:szCs w:val="22"/>
        </w:rPr>
      </w:pPr>
      <w:r>
        <w:rPr>
          <w:sz w:val="22"/>
          <w:szCs w:val="22"/>
        </w:rPr>
        <w:t xml:space="preserve">22 07 : La Fédération SEPANSO Aquitaine adresse un courrier (2 pages) à Alain Vidalies, Secrétaire d’Etat aux Transports : </w:t>
      </w:r>
      <w:r w:rsidRPr="00561003">
        <w:rPr>
          <w:i/>
          <w:sz w:val="22"/>
          <w:szCs w:val="22"/>
        </w:rPr>
        <w:t>« Suite au VIème Forum contre les Grands Porjets Inutiles et Imposés qui s’est tenu à Bayonne du 15 au 17 juillet 2016, notre fédération s’adresse à vous, car, malgré les dispositions de la Loi LOTI du 30 décembre 1982 (article 14), et des articles L.1511-1 et suivants du Code des Transports, vous n’avez pas fait publier les bilans économiques et sociaux des infrastructures réalisées avec le concours de financements publics que sont l’autoroute A65 (autoroute Langon-Pau) et la ligne ferroviair</w:t>
      </w:r>
      <w:r w:rsidR="00561003" w:rsidRPr="00561003">
        <w:rPr>
          <w:i/>
          <w:sz w:val="22"/>
          <w:szCs w:val="22"/>
        </w:rPr>
        <w:t>e Perpignan</w:t>
      </w:r>
      <w:r w:rsidRPr="00561003">
        <w:rPr>
          <w:i/>
          <w:sz w:val="22"/>
          <w:szCs w:val="22"/>
        </w:rPr>
        <w:t>-Figueras …. »</w:t>
      </w:r>
    </w:p>
    <w:p w14:paraId="079F4E1D" w14:textId="77777777" w:rsidR="003A617D" w:rsidRDefault="003A617D" w:rsidP="00422ACC">
      <w:pPr>
        <w:jc w:val="both"/>
        <w:outlineLvl w:val="0"/>
        <w:rPr>
          <w:sz w:val="22"/>
          <w:szCs w:val="22"/>
        </w:rPr>
      </w:pPr>
    </w:p>
    <w:p w14:paraId="058461B7" w14:textId="77777777" w:rsidR="002B5A02" w:rsidRDefault="003A617D" w:rsidP="00422ACC">
      <w:pPr>
        <w:jc w:val="both"/>
        <w:outlineLvl w:val="0"/>
        <w:rPr>
          <w:sz w:val="22"/>
          <w:szCs w:val="22"/>
        </w:rPr>
      </w:pPr>
      <w:r>
        <w:rPr>
          <w:sz w:val="22"/>
          <w:szCs w:val="22"/>
        </w:rPr>
        <w:t>22 07 : Misson – Plainte en gendarmerie de Peyrehorade contre la Société Fertinagro – Parallèlement les riverains envoient un courrier à la DREAL le 23 juillet.</w:t>
      </w:r>
    </w:p>
    <w:p w14:paraId="42A55F47" w14:textId="77777777" w:rsidR="002B5A02" w:rsidRDefault="002B5A02" w:rsidP="00422ACC">
      <w:pPr>
        <w:jc w:val="both"/>
        <w:outlineLvl w:val="0"/>
        <w:rPr>
          <w:sz w:val="22"/>
          <w:szCs w:val="22"/>
        </w:rPr>
      </w:pPr>
    </w:p>
    <w:p w14:paraId="5D4510AA" w14:textId="77777777" w:rsidR="00C52808" w:rsidRPr="000439CB" w:rsidRDefault="002B5A02" w:rsidP="00422ACC">
      <w:pPr>
        <w:jc w:val="both"/>
        <w:outlineLvl w:val="0"/>
      </w:pPr>
      <w:r>
        <w:rPr>
          <w:sz w:val="22"/>
          <w:szCs w:val="22"/>
        </w:rPr>
        <w:t xml:space="preserve">25 07 : Saint-Paul les Dax – réunion du Collectif Alerte Compteurs Communicants 40 – Pierre Boulet et André Rossard ont </w:t>
      </w:r>
      <w:r w:rsidRPr="000439CB">
        <w:rPr>
          <w:sz w:val="22"/>
          <w:szCs w:val="22"/>
        </w:rPr>
        <w:t>représenté la SEPANSO</w:t>
      </w:r>
      <w:r w:rsidR="000439CB" w:rsidRPr="000439CB">
        <w:rPr>
          <w:sz w:val="22"/>
          <w:szCs w:val="22"/>
        </w:rPr>
        <w:t xml:space="preserve"> – Notes de</w:t>
      </w:r>
      <w:r w:rsidR="000439CB" w:rsidRPr="000439CB">
        <w:rPr>
          <w:sz w:val="22"/>
        </w:rPr>
        <w:t xml:space="preserve"> séance et relevé décision : 1 page</w:t>
      </w:r>
    </w:p>
    <w:p w14:paraId="3D9D3CD9" w14:textId="77777777" w:rsidR="00C52808" w:rsidRDefault="00C52808" w:rsidP="00422ACC">
      <w:pPr>
        <w:jc w:val="both"/>
        <w:outlineLvl w:val="0"/>
        <w:rPr>
          <w:sz w:val="22"/>
          <w:szCs w:val="22"/>
        </w:rPr>
      </w:pPr>
    </w:p>
    <w:p w14:paraId="54342AAC" w14:textId="77777777" w:rsidR="004B5EE0" w:rsidRDefault="00C52808" w:rsidP="00422ACC">
      <w:pPr>
        <w:jc w:val="both"/>
        <w:outlineLvl w:val="0"/>
        <w:rPr>
          <w:sz w:val="22"/>
          <w:szCs w:val="22"/>
        </w:rPr>
      </w:pPr>
      <w:r>
        <w:rPr>
          <w:sz w:val="22"/>
          <w:szCs w:val="22"/>
        </w:rPr>
        <w:t>26 07 : Transmission du compte rendu de la séance plénière de la Commission Départementale des Espaces, Sites et Itinéraires des Landes qui s’est tenue le 28 juin (6 pages + Présentation Powerpoint)</w:t>
      </w:r>
    </w:p>
    <w:p w14:paraId="7055DA27" w14:textId="77777777" w:rsidR="004B5EE0" w:rsidRDefault="004B5EE0" w:rsidP="00422ACC">
      <w:pPr>
        <w:jc w:val="both"/>
        <w:outlineLvl w:val="0"/>
        <w:rPr>
          <w:sz w:val="22"/>
          <w:szCs w:val="22"/>
        </w:rPr>
      </w:pPr>
    </w:p>
    <w:p w14:paraId="289F09EC" w14:textId="77777777" w:rsidR="00BC6E62" w:rsidRDefault="004B5EE0" w:rsidP="00422ACC">
      <w:pPr>
        <w:jc w:val="both"/>
        <w:outlineLvl w:val="0"/>
        <w:rPr>
          <w:sz w:val="22"/>
        </w:rPr>
      </w:pPr>
      <w:r>
        <w:rPr>
          <w:sz w:val="22"/>
        </w:rPr>
        <w:t>26 07 : Labatut – résultats de la campagne de prélèvement et d’analyse des eaux du ruisseau « Le Passage » effectués au mois de juin.</w:t>
      </w:r>
    </w:p>
    <w:p w14:paraId="784C7108" w14:textId="77777777" w:rsidR="00BC6E62" w:rsidRDefault="00BC6E62" w:rsidP="00422ACC">
      <w:pPr>
        <w:jc w:val="both"/>
        <w:outlineLvl w:val="0"/>
        <w:rPr>
          <w:sz w:val="22"/>
        </w:rPr>
      </w:pPr>
    </w:p>
    <w:p w14:paraId="279938FE" w14:textId="77777777" w:rsidR="00820805" w:rsidRDefault="00BC6E62" w:rsidP="00422ACC">
      <w:pPr>
        <w:jc w:val="both"/>
        <w:outlineLvl w:val="0"/>
        <w:rPr>
          <w:sz w:val="22"/>
        </w:rPr>
      </w:pPr>
      <w:r>
        <w:rPr>
          <w:sz w:val="22"/>
        </w:rPr>
        <w:t>26 07 : Port de Lanne – expertise forestière de peupliers dépérissants</w:t>
      </w:r>
    </w:p>
    <w:p w14:paraId="3C2C3021" w14:textId="77777777" w:rsidR="00820805" w:rsidRDefault="00820805" w:rsidP="00422ACC">
      <w:pPr>
        <w:jc w:val="both"/>
        <w:outlineLvl w:val="0"/>
        <w:rPr>
          <w:sz w:val="22"/>
        </w:rPr>
      </w:pPr>
    </w:p>
    <w:p w14:paraId="063F4340" w14:textId="77777777" w:rsidR="00C52808" w:rsidRDefault="00820805" w:rsidP="00422ACC">
      <w:pPr>
        <w:jc w:val="both"/>
        <w:outlineLvl w:val="0"/>
        <w:rPr>
          <w:sz w:val="22"/>
        </w:rPr>
      </w:pPr>
      <w:r>
        <w:rPr>
          <w:sz w:val="22"/>
        </w:rPr>
        <w:t>26 07 : Mézos – Invitation à l’examen conjoint des dispositions proposées pour assurer la mise en compatibilité du Plu avec la déclaration de projet (parc photovoltaïque au sol) par les Personnes Publiques Associées – Alain Caullet a représenté la SEPANSO.</w:t>
      </w:r>
      <w:r w:rsidR="00C52808">
        <w:rPr>
          <w:sz w:val="22"/>
        </w:rPr>
        <w:t xml:space="preserve"> C.R. DUNE : 2 pages</w:t>
      </w:r>
    </w:p>
    <w:p w14:paraId="440398E2" w14:textId="77777777" w:rsidR="00C52808" w:rsidRDefault="00C52808" w:rsidP="00422ACC">
      <w:pPr>
        <w:jc w:val="both"/>
        <w:outlineLvl w:val="0"/>
        <w:rPr>
          <w:sz w:val="22"/>
        </w:rPr>
      </w:pPr>
    </w:p>
    <w:p w14:paraId="590CFD80" w14:textId="77777777" w:rsidR="006E7BE3" w:rsidRDefault="00C52808" w:rsidP="00422ACC">
      <w:pPr>
        <w:jc w:val="both"/>
        <w:outlineLvl w:val="0"/>
        <w:rPr>
          <w:sz w:val="22"/>
        </w:rPr>
      </w:pPr>
      <w:r>
        <w:rPr>
          <w:sz w:val="22"/>
        </w:rPr>
        <w:t>27 07 : Angresse – rapport et conclusions de la commissaire enquêtrice sur la déclaration de projet valant mise en compatibilité du Plan Local d’Urbanisme (44 pages) – avis favorable.</w:t>
      </w:r>
    </w:p>
    <w:p w14:paraId="62660AD0" w14:textId="77777777" w:rsidR="006E7BE3" w:rsidRDefault="006E7BE3" w:rsidP="00422ACC">
      <w:pPr>
        <w:jc w:val="both"/>
        <w:outlineLvl w:val="0"/>
        <w:rPr>
          <w:sz w:val="22"/>
        </w:rPr>
      </w:pPr>
    </w:p>
    <w:p w14:paraId="7FB9BC4E" w14:textId="77777777" w:rsidR="006E7BE3" w:rsidRDefault="006E7BE3" w:rsidP="00422ACC">
      <w:pPr>
        <w:jc w:val="both"/>
        <w:outlineLvl w:val="0"/>
        <w:rPr>
          <w:sz w:val="22"/>
        </w:rPr>
      </w:pPr>
      <w:r>
        <w:rPr>
          <w:sz w:val="22"/>
        </w:rPr>
        <w:t xml:space="preserve">27 07 : Transmission des comptes rendus des réunion organisées au sujet du projet de création de la réserve naturelle d’Arjuzanx. </w:t>
      </w:r>
    </w:p>
    <w:p w14:paraId="1379E803" w14:textId="77777777" w:rsidR="006E7BE3" w:rsidRDefault="006E7BE3" w:rsidP="00422ACC">
      <w:pPr>
        <w:jc w:val="both"/>
        <w:outlineLvl w:val="0"/>
        <w:rPr>
          <w:sz w:val="22"/>
        </w:rPr>
      </w:pPr>
      <w:r>
        <w:rPr>
          <w:sz w:val="22"/>
        </w:rPr>
        <w:t xml:space="preserve">Tous les documents sont accessibles : </w:t>
      </w:r>
      <w:hyperlink r:id="rId9" w:history="1">
        <w:r w:rsidRPr="0080654A">
          <w:rPr>
            <w:rStyle w:val="Lienhypertexte"/>
            <w:sz w:val="22"/>
          </w:rPr>
          <w:t>https://sites.google.com/site/projetrnarjuzanx</w:t>
        </w:r>
      </w:hyperlink>
    </w:p>
    <w:p w14:paraId="46C66F51" w14:textId="77777777" w:rsidR="004F0E1F" w:rsidRDefault="004F0E1F" w:rsidP="00422ACC">
      <w:pPr>
        <w:jc w:val="both"/>
        <w:outlineLvl w:val="0"/>
        <w:rPr>
          <w:sz w:val="22"/>
          <w:szCs w:val="22"/>
        </w:rPr>
      </w:pPr>
    </w:p>
    <w:p w14:paraId="45A9410E" w14:textId="77777777" w:rsidR="00400C53" w:rsidRDefault="004F0E1F" w:rsidP="00422ACC">
      <w:pPr>
        <w:jc w:val="both"/>
        <w:outlineLvl w:val="0"/>
        <w:rPr>
          <w:sz w:val="22"/>
          <w:szCs w:val="22"/>
        </w:rPr>
      </w:pPr>
      <w:r>
        <w:rPr>
          <w:sz w:val="22"/>
          <w:szCs w:val="22"/>
        </w:rPr>
        <w:t>27 07 : Rion des Landes – des adhérents ont visité l’usine Egger – compte rendu :</w:t>
      </w:r>
      <w:r w:rsidR="00655D5A">
        <w:rPr>
          <w:sz w:val="22"/>
          <w:szCs w:val="22"/>
        </w:rPr>
        <w:t xml:space="preserve"> 2 pages</w:t>
      </w:r>
    </w:p>
    <w:p w14:paraId="09318CA2" w14:textId="77777777" w:rsidR="00400C53" w:rsidRDefault="00400C53" w:rsidP="00422ACC">
      <w:pPr>
        <w:jc w:val="both"/>
        <w:outlineLvl w:val="0"/>
        <w:rPr>
          <w:sz w:val="22"/>
          <w:szCs w:val="22"/>
        </w:rPr>
      </w:pPr>
    </w:p>
    <w:p w14:paraId="4CECCE76" w14:textId="77777777" w:rsidR="00C27A1C" w:rsidRDefault="00400C53" w:rsidP="00422ACC">
      <w:pPr>
        <w:jc w:val="both"/>
        <w:outlineLvl w:val="0"/>
        <w:rPr>
          <w:sz w:val="22"/>
          <w:szCs w:val="22"/>
        </w:rPr>
      </w:pPr>
      <w:r>
        <w:rPr>
          <w:sz w:val="22"/>
          <w:szCs w:val="22"/>
        </w:rPr>
        <w:t>27 07 : Saint-Julien en Born – des adhérents riverains du Domaine de Pétiosse font le point sur la situation (bruits…)</w:t>
      </w:r>
    </w:p>
    <w:p w14:paraId="33B953C5" w14:textId="77777777" w:rsidR="00C27A1C" w:rsidRDefault="00C27A1C" w:rsidP="00422ACC">
      <w:pPr>
        <w:jc w:val="both"/>
        <w:outlineLvl w:val="0"/>
        <w:rPr>
          <w:sz w:val="22"/>
          <w:szCs w:val="22"/>
        </w:rPr>
      </w:pPr>
    </w:p>
    <w:p w14:paraId="67CF6A4E" w14:textId="77777777" w:rsidR="00655D5A" w:rsidRDefault="00C27A1C" w:rsidP="00422ACC">
      <w:pPr>
        <w:jc w:val="both"/>
        <w:outlineLvl w:val="0"/>
        <w:rPr>
          <w:sz w:val="22"/>
          <w:szCs w:val="22"/>
        </w:rPr>
      </w:pPr>
      <w:r>
        <w:rPr>
          <w:sz w:val="22"/>
          <w:szCs w:val="22"/>
        </w:rPr>
        <w:t>30 07 : Moliets –</w:t>
      </w:r>
      <w:r w:rsidR="00A51712">
        <w:rPr>
          <w:sz w:val="22"/>
          <w:szCs w:val="22"/>
        </w:rPr>
        <w:t xml:space="preserve"> Des </w:t>
      </w:r>
      <w:r>
        <w:rPr>
          <w:sz w:val="22"/>
          <w:szCs w:val="22"/>
        </w:rPr>
        <w:t>adhérents</w:t>
      </w:r>
      <w:r w:rsidR="00A51712">
        <w:rPr>
          <w:sz w:val="22"/>
          <w:szCs w:val="22"/>
        </w:rPr>
        <w:t xml:space="preserve"> observent</w:t>
      </w:r>
      <w:r>
        <w:rPr>
          <w:sz w:val="22"/>
          <w:szCs w:val="22"/>
        </w:rPr>
        <w:t xml:space="preserve"> à l’embouchure du Courant d’Huchet d’une mouette rieuse baguée en Pologne. Belles photos.</w:t>
      </w:r>
    </w:p>
    <w:p w14:paraId="1B2E25F4" w14:textId="77777777" w:rsidR="00A061ED" w:rsidRDefault="00A061ED" w:rsidP="00422ACC">
      <w:pPr>
        <w:jc w:val="both"/>
        <w:outlineLvl w:val="0"/>
        <w:rPr>
          <w:sz w:val="22"/>
          <w:szCs w:val="22"/>
        </w:rPr>
      </w:pPr>
    </w:p>
    <w:p w14:paraId="5472BF88" w14:textId="77777777" w:rsidR="00A061ED" w:rsidRPr="00DA4252" w:rsidRDefault="00A061ED" w:rsidP="00422ACC">
      <w:pPr>
        <w:jc w:val="both"/>
        <w:outlineLvl w:val="0"/>
        <w:rPr>
          <w:sz w:val="22"/>
          <w:szCs w:val="22"/>
        </w:rPr>
      </w:pPr>
      <w:r>
        <w:rPr>
          <w:sz w:val="22"/>
          <w:szCs w:val="22"/>
        </w:rPr>
        <w:t>30 07 : Biscarrosse – Assemblée générale de la Société des Amis de Navarrosse.</w:t>
      </w:r>
    </w:p>
    <w:p w14:paraId="512A9F98" w14:textId="77777777" w:rsidR="00422ACC" w:rsidRPr="00EB4148" w:rsidRDefault="00422ACC" w:rsidP="00422ACC">
      <w:pPr>
        <w:jc w:val="both"/>
        <w:outlineLvl w:val="0"/>
      </w:pPr>
    </w:p>
    <w:p w14:paraId="6B39663A" w14:textId="77777777" w:rsidR="00422ACC" w:rsidRPr="003313F9" w:rsidRDefault="00422ACC" w:rsidP="00422ACC">
      <w:pPr>
        <w:jc w:val="both"/>
        <w:outlineLvl w:val="0"/>
        <w:rPr>
          <w:b/>
          <w:sz w:val="22"/>
          <w:szCs w:val="22"/>
        </w:rPr>
      </w:pPr>
    </w:p>
    <w:p w14:paraId="1413C160" w14:textId="77777777" w:rsidR="00422ACC" w:rsidRPr="003313F9" w:rsidRDefault="00422ACC" w:rsidP="00422ACC">
      <w:pPr>
        <w:jc w:val="both"/>
        <w:outlineLvl w:val="0"/>
        <w:rPr>
          <w:b/>
          <w:sz w:val="22"/>
          <w:szCs w:val="22"/>
        </w:rPr>
      </w:pPr>
    </w:p>
    <w:p w14:paraId="54EE2E8E" w14:textId="0E017B08" w:rsidR="003313F9" w:rsidRPr="00561003" w:rsidRDefault="00422ACC" w:rsidP="00422ACC">
      <w:pPr>
        <w:jc w:val="both"/>
        <w:outlineLvl w:val="0"/>
        <w:rPr>
          <w:b/>
          <w:sz w:val="28"/>
          <w:szCs w:val="28"/>
        </w:rPr>
      </w:pPr>
      <w:r w:rsidRPr="00561003">
        <w:rPr>
          <w:b/>
          <w:sz w:val="28"/>
          <w:szCs w:val="28"/>
        </w:rPr>
        <w:t>Août</w:t>
      </w:r>
      <w:r w:rsidR="00561003" w:rsidRPr="00561003">
        <w:rPr>
          <w:b/>
          <w:sz w:val="28"/>
          <w:szCs w:val="28"/>
        </w:rPr>
        <w:t xml:space="preserve"> 2016</w:t>
      </w:r>
    </w:p>
    <w:p w14:paraId="507CDDA5" w14:textId="77777777" w:rsidR="003313F9" w:rsidRPr="003313F9" w:rsidRDefault="003313F9" w:rsidP="00422ACC">
      <w:pPr>
        <w:jc w:val="both"/>
        <w:outlineLvl w:val="0"/>
        <w:rPr>
          <w:b/>
          <w:sz w:val="22"/>
          <w:szCs w:val="22"/>
        </w:rPr>
      </w:pPr>
    </w:p>
    <w:p w14:paraId="614FD789" w14:textId="77777777" w:rsidR="00942BC8" w:rsidRDefault="00942BC8" w:rsidP="00422ACC">
      <w:pPr>
        <w:jc w:val="both"/>
        <w:outlineLvl w:val="0"/>
        <w:rPr>
          <w:sz w:val="22"/>
          <w:szCs w:val="22"/>
        </w:rPr>
      </w:pPr>
      <w:r>
        <w:rPr>
          <w:sz w:val="22"/>
          <w:szCs w:val="22"/>
        </w:rPr>
        <w:t>01 08 : Qualité des eaux qui coulent aux robinets – Communiqué SEPANSO : 2 pages</w:t>
      </w:r>
    </w:p>
    <w:p w14:paraId="4F0C7F61" w14:textId="77777777" w:rsidR="00942BC8" w:rsidRDefault="00942BC8" w:rsidP="00422ACC">
      <w:pPr>
        <w:jc w:val="both"/>
        <w:outlineLvl w:val="0"/>
        <w:rPr>
          <w:sz w:val="22"/>
          <w:szCs w:val="22"/>
        </w:rPr>
      </w:pPr>
    </w:p>
    <w:p w14:paraId="2D7F998F" w14:textId="77777777" w:rsidR="00942BC8" w:rsidRDefault="000F3907" w:rsidP="00422ACC">
      <w:pPr>
        <w:jc w:val="both"/>
        <w:outlineLvl w:val="0"/>
        <w:rPr>
          <w:sz w:val="22"/>
          <w:szCs w:val="22"/>
        </w:rPr>
      </w:pPr>
      <w:r>
        <w:rPr>
          <w:sz w:val="22"/>
          <w:szCs w:val="22"/>
        </w:rPr>
        <w:t>02 08 : Natura 2000 – Journée technique au camp du Poteau</w:t>
      </w:r>
      <w:r w:rsidR="00942BC8">
        <w:rPr>
          <w:sz w:val="22"/>
          <w:szCs w:val="22"/>
        </w:rPr>
        <w:t xml:space="preserve"> – PV officiel : 7 pages</w:t>
      </w:r>
    </w:p>
    <w:p w14:paraId="1332DD51" w14:textId="77777777" w:rsidR="00942BC8" w:rsidRDefault="00942BC8" w:rsidP="00422ACC">
      <w:pPr>
        <w:jc w:val="both"/>
        <w:outlineLvl w:val="0"/>
        <w:rPr>
          <w:sz w:val="22"/>
          <w:szCs w:val="22"/>
        </w:rPr>
      </w:pPr>
    </w:p>
    <w:p w14:paraId="21612227" w14:textId="77777777" w:rsidR="00942BC8" w:rsidRDefault="00942BC8" w:rsidP="00422ACC">
      <w:pPr>
        <w:jc w:val="both"/>
        <w:outlineLvl w:val="0"/>
        <w:rPr>
          <w:sz w:val="22"/>
          <w:szCs w:val="22"/>
        </w:rPr>
      </w:pPr>
      <w:r>
        <w:rPr>
          <w:sz w:val="22"/>
          <w:szCs w:val="22"/>
        </w:rPr>
        <w:t>02 08 : Tartas - Comité départemental de Suivi de certaines espèces protégées (Cormorans) – SEPANSO excusée – PV officiel : 6 pages</w:t>
      </w:r>
    </w:p>
    <w:p w14:paraId="2667EEB6" w14:textId="77777777" w:rsidR="00942BC8" w:rsidRDefault="00942BC8" w:rsidP="00422ACC">
      <w:pPr>
        <w:jc w:val="both"/>
        <w:outlineLvl w:val="0"/>
        <w:rPr>
          <w:sz w:val="22"/>
          <w:szCs w:val="22"/>
        </w:rPr>
      </w:pPr>
    </w:p>
    <w:p w14:paraId="7C3D8CF6" w14:textId="77777777" w:rsidR="00942BC8" w:rsidRDefault="00942BC8" w:rsidP="00422ACC">
      <w:pPr>
        <w:jc w:val="both"/>
        <w:outlineLvl w:val="0"/>
        <w:rPr>
          <w:sz w:val="22"/>
          <w:szCs w:val="22"/>
        </w:rPr>
      </w:pPr>
      <w:r>
        <w:rPr>
          <w:sz w:val="22"/>
          <w:szCs w:val="22"/>
        </w:rPr>
        <w:t>02 08 : Soustons – Courrier au préfet à propos de constructions (chalets ou mobil home) en zone naturelle (sud-est de al commune) et de la délivrance d’un permis de construire</w:t>
      </w:r>
    </w:p>
    <w:p w14:paraId="6055B931" w14:textId="77777777" w:rsidR="00942BC8" w:rsidRDefault="00942BC8" w:rsidP="00422ACC">
      <w:pPr>
        <w:jc w:val="both"/>
        <w:outlineLvl w:val="0"/>
        <w:rPr>
          <w:sz w:val="22"/>
          <w:szCs w:val="22"/>
        </w:rPr>
      </w:pPr>
    </w:p>
    <w:p w14:paraId="53AE8882" w14:textId="77777777" w:rsidR="001002C9" w:rsidRDefault="00942BC8" w:rsidP="00422ACC">
      <w:pPr>
        <w:jc w:val="both"/>
        <w:outlineLvl w:val="0"/>
        <w:rPr>
          <w:sz w:val="22"/>
          <w:szCs w:val="22"/>
        </w:rPr>
      </w:pPr>
      <w:r>
        <w:rPr>
          <w:sz w:val="22"/>
          <w:szCs w:val="22"/>
        </w:rPr>
        <w:t>02 08 : Hossegor – Lac marin -  Courrier au président du SIVOM Côte Sud des Landes afin d’obtenir la communication qui n’ont pas encore été transmises.</w:t>
      </w:r>
    </w:p>
    <w:p w14:paraId="69B7B8CB" w14:textId="77777777" w:rsidR="001002C9" w:rsidRDefault="001002C9" w:rsidP="00422ACC">
      <w:pPr>
        <w:jc w:val="both"/>
        <w:outlineLvl w:val="0"/>
        <w:rPr>
          <w:sz w:val="22"/>
          <w:szCs w:val="22"/>
        </w:rPr>
      </w:pPr>
    </w:p>
    <w:p w14:paraId="48392E38" w14:textId="77777777" w:rsidR="001002C9" w:rsidRDefault="001002C9" w:rsidP="001002C9">
      <w:pPr>
        <w:jc w:val="both"/>
        <w:outlineLvl w:val="0"/>
        <w:rPr>
          <w:sz w:val="22"/>
          <w:szCs w:val="22"/>
        </w:rPr>
      </w:pPr>
      <w:r>
        <w:rPr>
          <w:sz w:val="22"/>
          <w:szCs w:val="22"/>
        </w:rPr>
        <w:t>03 08 : Labatut – « Un vendredi les pieds dans l’eau » -  Des volontaires de la CEMEX et la SEPANSO arrachent manuellement de la jussie</w:t>
      </w:r>
    </w:p>
    <w:p w14:paraId="54AEF874" w14:textId="77777777" w:rsidR="005F7064" w:rsidRDefault="005F7064" w:rsidP="001002C9">
      <w:pPr>
        <w:jc w:val="both"/>
        <w:outlineLvl w:val="0"/>
        <w:rPr>
          <w:sz w:val="22"/>
          <w:szCs w:val="22"/>
        </w:rPr>
      </w:pPr>
    </w:p>
    <w:p w14:paraId="577E5960" w14:textId="77777777" w:rsidR="005F7064" w:rsidRDefault="005F7064" w:rsidP="001002C9">
      <w:pPr>
        <w:jc w:val="both"/>
        <w:outlineLvl w:val="0"/>
        <w:rPr>
          <w:sz w:val="22"/>
          <w:szCs w:val="22"/>
        </w:rPr>
      </w:pPr>
      <w:r>
        <w:rPr>
          <w:sz w:val="22"/>
          <w:szCs w:val="22"/>
        </w:rPr>
        <w:t>06 08 : Seignosse – inventaire naturaliste</w:t>
      </w:r>
    </w:p>
    <w:p w14:paraId="25378C8C" w14:textId="77777777" w:rsidR="007B6BD6" w:rsidRDefault="007B6BD6" w:rsidP="00422ACC">
      <w:pPr>
        <w:jc w:val="both"/>
        <w:outlineLvl w:val="0"/>
        <w:rPr>
          <w:sz w:val="22"/>
          <w:szCs w:val="22"/>
        </w:rPr>
      </w:pPr>
    </w:p>
    <w:p w14:paraId="5F179413" w14:textId="77777777" w:rsidR="007B6BD6" w:rsidRDefault="007B6BD6" w:rsidP="00422ACC">
      <w:pPr>
        <w:jc w:val="both"/>
        <w:outlineLvl w:val="0"/>
        <w:rPr>
          <w:sz w:val="22"/>
          <w:szCs w:val="22"/>
        </w:rPr>
      </w:pPr>
      <w:r>
        <w:rPr>
          <w:sz w:val="22"/>
          <w:szCs w:val="22"/>
        </w:rPr>
        <w:t>07 08 : Mimizan – recours tendant à obtenir le retrait du permis de construire n° PC04018415M1067 (construction aux abords des monuments historiques « Cinq piles de Sauveté…)</w:t>
      </w:r>
    </w:p>
    <w:p w14:paraId="2698861B" w14:textId="77777777" w:rsidR="007B6BD6" w:rsidRDefault="007B6BD6" w:rsidP="00422ACC">
      <w:pPr>
        <w:jc w:val="both"/>
        <w:outlineLvl w:val="0"/>
        <w:rPr>
          <w:sz w:val="22"/>
          <w:szCs w:val="22"/>
        </w:rPr>
      </w:pPr>
    </w:p>
    <w:p w14:paraId="445D6E2F" w14:textId="77777777" w:rsidR="00575469" w:rsidRDefault="007B6BD6" w:rsidP="00422ACC">
      <w:pPr>
        <w:jc w:val="both"/>
        <w:outlineLvl w:val="0"/>
        <w:rPr>
          <w:sz w:val="22"/>
          <w:szCs w:val="22"/>
        </w:rPr>
      </w:pPr>
      <w:r>
        <w:rPr>
          <w:sz w:val="22"/>
          <w:szCs w:val="22"/>
        </w:rPr>
        <w:t>07 08 : Mimizan - – recours tendant à obtenir le retrait du permis de construire n° DP04018416M0053</w:t>
      </w:r>
    </w:p>
    <w:p w14:paraId="4F58D9A4" w14:textId="77777777" w:rsidR="00575469" w:rsidRDefault="00575469" w:rsidP="00422ACC">
      <w:pPr>
        <w:jc w:val="both"/>
        <w:outlineLvl w:val="0"/>
        <w:rPr>
          <w:sz w:val="22"/>
          <w:szCs w:val="22"/>
        </w:rPr>
      </w:pPr>
    </w:p>
    <w:p w14:paraId="1EA236E1" w14:textId="77777777" w:rsidR="00575469" w:rsidRDefault="00575469" w:rsidP="00575469">
      <w:pPr>
        <w:jc w:val="both"/>
        <w:outlineLvl w:val="0"/>
        <w:rPr>
          <w:sz w:val="22"/>
          <w:szCs w:val="22"/>
        </w:rPr>
      </w:pPr>
      <w:r>
        <w:rPr>
          <w:sz w:val="22"/>
          <w:szCs w:val="22"/>
        </w:rPr>
        <w:t xml:space="preserve">07 08 : Mimizan - recours tendant à obtenir le retrait du permis de construire n° DP04018416M1030 </w:t>
      </w:r>
    </w:p>
    <w:p w14:paraId="50202875" w14:textId="77777777" w:rsidR="000F3907" w:rsidRDefault="000F3907" w:rsidP="00422ACC">
      <w:pPr>
        <w:jc w:val="both"/>
        <w:outlineLvl w:val="0"/>
        <w:rPr>
          <w:sz w:val="22"/>
          <w:szCs w:val="22"/>
        </w:rPr>
      </w:pPr>
    </w:p>
    <w:p w14:paraId="7CBCFEB8" w14:textId="77777777" w:rsidR="007B6BD6" w:rsidRDefault="003313F9" w:rsidP="00422ACC">
      <w:pPr>
        <w:jc w:val="both"/>
        <w:outlineLvl w:val="0"/>
        <w:rPr>
          <w:rFonts w:eastAsiaTheme="minorHAnsi" w:cs="Helvetica"/>
          <w:sz w:val="22"/>
          <w:szCs w:val="21"/>
          <w:lang w:eastAsia="en-US"/>
        </w:rPr>
      </w:pPr>
      <w:r w:rsidRPr="00DA4252">
        <w:rPr>
          <w:sz w:val="22"/>
          <w:szCs w:val="22"/>
        </w:rPr>
        <w:t>08 08 :</w:t>
      </w:r>
      <w:r w:rsidRPr="003313F9">
        <w:rPr>
          <w:b/>
          <w:sz w:val="22"/>
          <w:szCs w:val="22"/>
        </w:rPr>
        <w:t xml:space="preserve"> </w:t>
      </w:r>
      <w:r>
        <w:rPr>
          <w:rFonts w:eastAsiaTheme="minorHAnsi" w:cs="Helvetica"/>
          <w:sz w:val="22"/>
          <w:szCs w:val="21"/>
          <w:lang w:eastAsia="en-US"/>
        </w:rPr>
        <w:t>Loi</w:t>
      </w:r>
      <w:r w:rsidRPr="003313F9">
        <w:rPr>
          <w:rFonts w:eastAsiaTheme="minorHAnsi" w:cs="Helvetica"/>
          <w:sz w:val="22"/>
          <w:szCs w:val="21"/>
          <w:lang w:eastAsia="en-US"/>
        </w:rPr>
        <w:t xml:space="preserve"> n</w:t>
      </w:r>
      <w:r>
        <w:rPr>
          <w:rFonts w:eastAsiaTheme="minorHAnsi" w:cs="Helvetica"/>
          <w:sz w:val="22"/>
          <w:szCs w:val="10"/>
          <w:lang w:eastAsia="en-US"/>
        </w:rPr>
        <w:t>°</w:t>
      </w:r>
      <w:r w:rsidRPr="003313F9">
        <w:rPr>
          <w:rFonts w:eastAsiaTheme="minorHAnsi" w:cs="Helvetica"/>
          <w:sz w:val="22"/>
          <w:szCs w:val="10"/>
          <w:lang w:eastAsia="en-US"/>
        </w:rPr>
        <w:t xml:space="preserve"> </w:t>
      </w:r>
      <w:r w:rsidRPr="003313F9">
        <w:rPr>
          <w:rFonts w:eastAsiaTheme="minorHAnsi" w:cs="Helvetica"/>
          <w:sz w:val="22"/>
          <w:szCs w:val="21"/>
          <w:lang w:eastAsia="en-US"/>
        </w:rPr>
        <w:t>2016-1087 du 8 août 2016 pour la reconquête de la biodiversité, de la nature et des paysages – 64 pages – J.O. du 9 août</w:t>
      </w:r>
    </w:p>
    <w:p w14:paraId="7984E076" w14:textId="77777777" w:rsidR="007B6BD6" w:rsidRDefault="007B6BD6" w:rsidP="00422ACC">
      <w:pPr>
        <w:jc w:val="both"/>
        <w:outlineLvl w:val="0"/>
        <w:rPr>
          <w:rFonts w:eastAsiaTheme="minorHAnsi" w:cs="Helvetica"/>
          <w:sz w:val="22"/>
          <w:szCs w:val="21"/>
          <w:lang w:eastAsia="en-US"/>
        </w:rPr>
      </w:pPr>
    </w:p>
    <w:p w14:paraId="79A40660" w14:textId="77777777" w:rsidR="007B6BD6" w:rsidRDefault="007B6BD6" w:rsidP="00422ACC">
      <w:pPr>
        <w:jc w:val="both"/>
        <w:outlineLvl w:val="0"/>
        <w:rPr>
          <w:rFonts w:eastAsiaTheme="minorHAnsi" w:cs="Helvetica"/>
          <w:sz w:val="22"/>
          <w:szCs w:val="21"/>
          <w:lang w:eastAsia="en-US"/>
        </w:rPr>
      </w:pPr>
      <w:r>
        <w:rPr>
          <w:rFonts w:eastAsiaTheme="minorHAnsi" w:cs="Helvetica"/>
          <w:sz w:val="22"/>
          <w:szCs w:val="21"/>
          <w:lang w:eastAsia="en-US"/>
        </w:rPr>
        <w:t>08 08 : Mont de Marsan – Le procureur de la République répond à notre demande du 6 juillet en nous transmettant copie de l’ensemble des pièces du dossier qui explique le classement sans suite.</w:t>
      </w:r>
    </w:p>
    <w:p w14:paraId="2495864A" w14:textId="77777777" w:rsidR="007B6BD6" w:rsidRDefault="007B6BD6" w:rsidP="00422ACC">
      <w:pPr>
        <w:jc w:val="both"/>
        <w:outlineLvl w:val="0"/>
        <w:rPr>
          <w:rFonts w:eastAsiaTheme="minorHAnsi" w:cs="Helvetica"/>
          <w:sz w:val="22"/>
          <w:szCs w:val="21"/>
          <w:lang w:eastAsia="en-US"/>
        </w:rPr>
      </w:pPr>
    </w:p>
    <w:p w14:paraId="174D90A3" w14:textId="769B011E" w:rsidR="00E602FD" w:rsidRDefault="007B6BD6" w:rsidP="00422ACC">
      <w:pPr>
        <w:jc w:val="both"/>
        <w:outlineLvl w:val="0"/>
        <w:rPr>
          <w:rFonts w:eastAsiaTheme="minorHAnsi" w:cs="Helvetica"/>
          <w:sz w:val="22"/>
          <w:szCs w:val="21"/>
          <w:lang w:eastAsia="en-US"/>
        </w:rPr>
      </w:pPr>
      <w:r>
        <w:rPr>
          <w:rFonts w:eastAsiaTheme="minorHAnsi" w:cs="Helvetica"/>
          <w:sz w:val="22"/>
          <w:szCs w:val="21"/>
          <w:lang w:eastAsia="en-US"/>
        </w:rPr>
        <w:t>08 08 : So</w:t>
      </w:r>
      <w:r w:rsidR="00CB0215">
        <w:rPr>
          <w:rFonts w:eastAsiaTheme="minorHAnsi" w:cs="Helvetica"/>
          <w:sz w:val="22"/>
          <w:szCs w:val="21"/>
          <w:lang w:eastAsia="en-US"/>
        </w:rPr>
        <w:t>o</w:t>
      </w:r>
      <w:r>
        <w:rPr>
          <w:rFonts w:eastAsiaTheme="minorHAnsi" w:cs="Helvetica"/>
          <w:sz w:val="22"/>
          <w:szCs w:val="21"/>
          <w:lang w:eastAsia="en-US"/>
        </w:rPr>
        <w:t>rts-Hossegor – Instance 1600499-2 -  le Tribunal administratif communique la copie d’un mémoire en défense présenté par la SARL BTPSF</w:t>
      </w:r>
    </w:p>
    <w:p w14:paraId="3386D535" w14:textId="77777777" w:rsidR="00CB0215" w:rsidRDefault="00CB0215" w:rsidP="00422ACC">
      <w:pPr>
        <w:jc w:val="both"/>
        <w:outlineLvl w:val="0"/>
        <w:rPr>
          <w:rFonts w:eastAsiaTheme="minorHAnsi" w:cs="Helvetica"/>
          <w:sz w:val="22"/>
          <w:szCs w:val="21"/>
          <w:lang w:eastAsia="en-US"/>
        </w:rPr>
      </w:pPr>
    </w:p>
    <w:p w14:paraId="56AE2F17" w14:textId="68236582" w:rsidR="00CB0215" w:rsidRDefault="00CB0215" w:rsidP="00422ACC">
      <w:pPr>
        <w:jc w:val="both"/>
        <w:outlineLvl w:val="0"/>
        <w:rPr>
          <w:rFonts w:eastAsiaTheme="minorHAnsi" w:cs="Helvetica"/>
          <w:sz w:val="22"/>
          <w:szCs w:val="21"/>
          <w:lang w:eastAsia="en-US"/>
        </w:rPr>
      </w:pPr>
      <w:r>
        <w:rPr>
          <w:rFonts w:eastAsiaTheme="minorHAnsi" w:cs="Helvetica"/>
          <w:sz w:val="22"/>
          <w:szCs w:val="21"/>
          <w:lang w:eastAsia="en-US"/>
        </w:rPr>
        <w:t>08 08 : Message au Chef d’Unité du service juridique de la Commission de l’Union européene au sujet du braconnage des passereaux.</w:t>
      </w:r>
    </w:p>
    <w:p w14:paraId="15B28932" w14:textId="77777777" w:rsidR="00E602FD" w:rsidRDefault="00E602FD" w:rsidP="00422ACC">
      <w:pPr>
        <w:jc w:val="both"/>
        <w:outlineLvl w:val="0"/>
        <w:rPr>
          <w:rFonts w:eastAsiaTheme="minorHAnsi" w:cs="Helvetica"/>
          <w:sz w:val="22"/>
          <w:szCs w:val="21"/>
          <w:lang w:eastAsia="en-US"/>
        </w:rPr>
      </w:pPr>
    </w:p>
    <w:p w14:paraId="7D45FDAE" w14:textId="77777777" w:rsidR="005A0A27" w:rsidRDefault="00E602FD" w:rsidP="00422ACC">
      <w:pPr>
        <w:jc w:val="both"/>
        <w:outlineLvl w:val="0"/>
        <w:rPr>
          <w:sz w:val="22"/>
        </w:rPr>
      </w:pPr>
      <w:r>
        <w:rPr>
          <w:rFonts w:eastAsiaTheme="minorHAnsi" w:cs="Helvetica"/>
          <w:sz w:val="22"/>
          <w:szCs w:val="21"/>
          <w:lang w:eastAsia="en-US"/>
        </w:rPr>
        <w:t xml:space="preserve">09 08 : </w:t>
      </w:r>
      <w:r w:rsidRPr="00424050">
        <w:rPr>
          <w:sz w:val="22"/>
        </w:rPr>
        <w:t xml:space="preserve">Mont de Marsan – Conseil Départemental de l’Environnement et des Risques Sanitaires et Technologiques – Georges Cingal a représenté la </w:t>
      </w:r>
      <w:r w:rsidRPr="00A34C6A">
        <w:rPr>
          <w:sz w:val="22"/>
        </w:rPr>
        <w:t xml:space="preserve">SEPANSO  - PV officiel : </w:t>
      </w:r>
      <w:r>
        <w:rPr>
          <w:sz w:val="22"/>
        </w:rPr>
        <w:t>6</w:t>
      </w:r>
      <w:r w:rsidRPr="00A34C6A">
        <w:rPr>
          <w:sz w:val="22"/>
        </w:rPr>
        <w:t xml:space="preserve"> pages</w:t>
      </w:r>
    </w:p>
    <w:p w14:paraId="0121F719" w14:textId="77777777" w:rsidR="005A0A27" w:rsidRDefault="005A0A27" w:rsidP="00422ACC">
      <w:pPr>
        <w:jc w:val="both"/>
        <w:outlineLvl w:val="0"/>
        <w:rPr>
          <w:sz w:val="22"/>
        </w:rPr>
      </w:pPr>
    </w:p>
    <w:p w14:paraId="0F11295D" w14:textId="77777777" w:rsidR="004B5655" w:rsidRDefault="00764662" w:rsidP="00422ACC">
      <w:pPr>
        <w:jc w:val="both"/>
        <w:outlineLvl w:val="0"/>
        <w:rPr>
          <w:sz w:val="22"/>
        </w:rPr>
      </w:pPr>
      <w:r>
        <w:rPr>
          <w:sz w:val="22"/>
        </w:rPr>
        <w:t>11 08 : Maremne Adou</w:t>
      </w:r>
      <w:r w:rsidR="005A0A27">
        <w:rPr>
          <w:sz w:val="22"/>
        </w:rPr>
        <w:t>r Côte Sud –</w:t>
      </w:r>
      <w:r>
        <w:rPr>
          <w:sz w:val="22"/>
        </w:rPr>
        <w:t xml:space="preserve"> la So</w:t>
      </w:r>
      <w:r w:rsidR="005A0A27">
        <w:rPr>
          <w:sz w:val="22"/>
        </w:rPr>
        <w:t>us-Préfecture transmet les information</w:t>
      </w:r>
      <w:r>
        <w:rPr>
          <w:sz w:val="22"/>
        </w:rPr>
        <w:t xml:space="preserve"> demandés le 16 juin.</w:t>
      </w:r>
    </w:p>
    <w:p w14:paraId="206C9FDE" w14:textId="77777777" w:rsidR="004B5655" w:rsidRDefault="004B5655" w:rsidP="00422ACC">
      <w:pPr>
        <w:jc w:val="both"/>
        <w:outlineLvl w:val="0"/>
        <w:rPr>
          <w:sz w:val="22"/>
        </w:rPr>
      </w:pPr>
    </w:p>
    <w:p w14:paraId="023DC6C8" w14:textId="77777777" w:rsidR="007421D8" w:rsidRDefault="004B5655" w:rsidP="00422ACC">
      <w:pPr>
        <w:jc w:val="both"/>
        <w:outlineLvl w:val="0"/>
        <w:rPr>
          <w:sz w:val="22"/>
        </w:rPr>
      </w:pPr>
      <w:r>
        <w:rPr>
          <w:sz w:val="22"/>
        </w:rPr>
        <w:t>12 08 : Villenave – La SEPANSO indique à un habitant de cette commune comment procéder lorsqu’il s’estime victime d’épandages agricoles.</w:t>
      </w:r>
    </w:p>
    <w:p w14:paraId="16FF8831" w14:textId="77777777" w:rsidR="007421D8" w:rsidRDefault="007421D8" w:rsidP="00422ACC">
      <w:pPr>
        <w:jc w:val="both"/>
        <w:outlineLvl w:val="0"/>
        <w:rPr>
          <w:sz w:val="22"/>
        </w:rPr>
      </w:pPr>
    </w:p>
    <w:p w14:paraId="64186AFF" w14:textId="77777777" w:rsidR="00A20BC7" w:rsidRPr="007421D8" w:rsidRDefault="007421D8" w:rsidP="00422ACC">
      <w:pPr>
        <w:jc w:val="both"/>
        <w:outlineLvl w:val="0"/>
        <w:rPr>
          <w:rFonts w:eastAsiaTheme="minorHAnsi" w:cs="Helvetica"/>
          <w:sz w:val="22"/>
          <w:szCs w:val="21"/>
          <w:lang w:eastAsia="en-US"/>
        </w:rPr>
      </w:pPr>
      <w:r>
        <w:rPr>
          <w:sz w:val="22"/>
        </w:rPr>
        <w:t xml:space="preserve">14 08 : Saint-Sever - </w:t>
      </w:r>
      <w:r w:rsidRPr="007421D8">
        <w:rPr>
          <w:rFonts w:eastAsiaTheme="minorHAnsi" w:cs="Calibri"/>
          <w:bCs/>
          <w:iCs/>
          <w:color w:val="000000"/>
          <w:sz w:val="22"/>
          <w:szCs w:val="27"/>
          <w:lang w:eastAsia="en-US"/>
        </w:rPr>
        <w:t>Enquête publique relative au projet de modernisation des installations de traitement de granulats et d’exploitation d’une installation d’enrobage et d’une plate-forme de recyclage de matériaux inertes</w:t>
      </w:r>
      <w:r>
        <w:rPr>
          <w:rFonts w:eastAsiaTheme="minorHAnsi" w:cs="Calibri"/>
          <w:bCs/>
          <w:iCs/>
          <w:color w:val="000000"/>
          <w:sz w:val="22"/>
          <w:szCs w:val="27"/>
          <w:lang w:eastAsia="en-US"/>
        </w:rPr>
        <w:t xml:space="preserve"> - </w:t>
      </w:r>
      <w:r>
        <w:rPr>
          <w:sz w:val="22"/>
        </w:rPr>
        <w:t>Rapport et conclusions du commissaire enquêteur : avis favorable assorti de quatre recommandations (60 pages)</w:t>
      </w:r>
    </w:p>
    <w:p w14:paraId="17CDB1C3" w14:textId="77777777" w:rsidR="00A20BC7" w:rsidRDefault="00A20BC7" w:rsidP="00422ACC">
      <w:pPr>
        <w:jc w:val="both"/>
        <w:outlineLvl w:val="0"/>
        <w:rPr>
          <w:rFonts w:eastAsiaTheme="minorHAnsi" w:cs="Helvetica"/>
          <w:sz w:val="22"/>
          <w:szCs w:val="21"/>
          <w:lang w:eastAsia="en-US"/>
        </w:rPr>
      </w:pPr>
    </w:p>
    <w:p w14:paraId="49293E09" w14:textId="77777777" w:rsidR="004B5655" w:rsidRDefault="00262FD9" w:rsidP="00422ACC">
      <w:pPr>
        <w:jc w:val="both"/>
        <w:outlineLvl w:val="0"/>
        <w:rPr>
          <w:rFonts w:eastAsiaTheme="minorHAnsi" w:cs="Helvetica"/>
          <w:sz w:val="22"/>
          <w:szCs w:val="21"/>
          <w:lang w:eastAsia="en-US"/>
        </w:rPr>
      </w:pPr>
      <w:r>
        <w:rPr>
          <w:rFonts w:eastAsiaTheme="minorHAnsi" w:cs="Helvetica"/>
          <w:sz w:val="22"/>
          <w:szCs w:val="21"/>
          <w:lang w:eastAsia="en-US"/>
        </w:rPr>
        <w:t>16 08 : Yzosse – rapport (27</w:t>
      </w:r>
      <w:r w:rsidR="00A20BC7">
        <w:rPr>
          <w:rFonts w:eastAsiaTheme="minorHAnsi" w:cs="Helvetica"/>
          <w:sz w:val="22"/>
          <w:szCs w:val="21"/>
          <w:lang w:eastAsia="en-US"/>
        </w:rPr>
        <w:t xml:space="preserve"> pages) et conclusions (5 pages) du Commissaire enquêteur – Avis défavorable aux contre-propositions de la SEPANSO présentées le 16 juillet.</w:t>
      </w:r>
    </w:p>
    <w:p w14:paraId="4E3DC1F3" w14:textId="77777777" w:rsidR="004B5655" w:rsidRDefault="004B5655" w:rsidP="00422ACC">
      <w:pPr>
        <w:jc w:val="both"/>
        <w:outlineLvl w:val="0"/>
        <w:rPr>
          <w:rFonts w:eastAsiaTheme="minorHAnsi" w:cs="Helvetica"/>
          <w:sz w:val="22"/>
          <w:szCs w:val="21"/>
          <w:lang w:eastAsia="en-US"/>
        </w:rPr>
      </w:pPr>
    </w:p>
    <w:p w14:paraId="32466996" w14:textId="77777777" w:rsidR="004B5655" w:rsidRDefault="004B5655" w:rsidP="00422ACC">
      <w:pPr>
        <w:jc w:val="both"/>
        <w:outlineLvl w:val="0"/>
        <w:rPr>
          <w:rFonts w:eastAsiaTheme="minorHAnsi" w:cs="Helvetica"/>
          <w:sz w:val="22"/>
          <w:szCs w:val="21"/>
          <w:lang w:eastAsia="en-US"/>
        </w:rPr>
      </w:pPr>
      <w:r>
        <w:rPr>
          <w:rFonts w:eastAsiaTheme="minorHAnsi" w:cs="Helvetica"/>
          <w:sz w:val="22"/>
          <w:szCs w:val="21"/>
          <w:lang w:eastAsia="en-US"/>
        </w:rPr>
        <w:t>17 08 : Seignosse – le maire informe la SEPANSO que la commune lance une étude « Aménagement Durable de la Station » et propose une journée d’information en septembre.</w:t>
      </w:r>
    </w:p>
    <w:p w14:paraId="524D5EF5" w14:textId="77777777" w:rsidR="004B5655" w:rsidRDefault="004B5655" w:rsidP="00422ACC">
      <w:pPr>
        <w:jc w:val="both"/>
        <w:outlineLvl w:val="0"/>
        <w:rPr>
          <w:rFonts w:eastAsiaTheme="minorHAnsi" w:cs="Helvetica"/>
          <w:sz w:val="22"/>
          <w:szCs w:val="21"/>
          <w:lang w:eastAsia="en-US"/>
        </w:rPr>
      </w:pPr>
    </w:p>
    <w:p w14:paraId="7D40B112" w14:textId="77777777" w:rsidR="004B5655" w:rsidRDefault="004B5655" w:rsidP="00422ACC">
      <w:pPr>
        <w:jc w:val="both"/>
        <w:outlineLvl w:val="0"/>
        <w:rPr>
          <w:rFonts w:eastAsiaTheme="minorHAnsi" w:cs="Helvetica"/>
          <w:sz w:val="22"/>
          <w:szCs w:val="21"/>
          <w:lang w:eastAsia="en-US"/>
        </w:rPr>
      </w:pPr>
      <w:r>
        <w:rPr>
          <w:rFonts w:eastAsiaTheme="minorHAnsi" w:cs="Helvetica"/>
          <w:sz w:val="22"/>
          <w:szCs w:val="21"/>
          <w:lang w:eastAsia="en-US"/>
        </w:rPr>
        <w:t>17 08 : Le braconnage des bruants ortolans se fait discrètement, mais il continue !</w:t>
      </w:r>
    </w:p>
    <w:p w14:paraId="35D5F81A" w14:textId="77777777" w:rsidR="004B5655" w:rsidRDefault="004B5655" w:rsidP="00422ACC">
      <w:pPr>
        <w:jc w:val="both"/>
        <w:outlineLvl w:val="0"/>
        <w:rPr>
          <w:rFonts w:eastAsiaTheme="minorHAnsi" w:cs="Helvetica"/>
          <w:sz w:val="22"/>
          <w:szCs w:val="21"/>
          <w:lang w:eastAsia="en-US"/>
        </w:rPr>
      </w:pPr>
    </w:p>
    <w:p w14:paraId="6C9BBAF6" w14:textId="77777777" w:rsidR="00575469" w:rsidRDefault="004B5655" w:rsidP="00422ACC">
      <w:pPr>
        <w:jc w:val="both"/>
        <w:outlineLvl w:val="0"/>
        <w:rPr>
          <w:rFonts w:eastAsiaTheme="minorHAnsi" w:cs="Helvetica"/>
          <w:sz w:val="22"/>
          <w:szCs w:val="21"/>
          <w:lang w:eastAsia="en-US"/>
        </w:rPr>
      </w:pPr>
      <w:r>
        <w:rPr>
          <w:rFonts w:eastAsiaTheme="minorHAnsi" w:cs="Helvetica"/>
          <w:sz w:val="22"/>
          <w:szCs w:val="21"/>
          <w:lang w:eastAsia="en-US"/>
        </w:rPr>
        <w:t>19 08 : La sècheresse pose à nouveau problème aux agriculteurs qui réclament de nouvelles retenues. La SEPANSO rappelle que ces infrastructures sont réalisées avec des fonds publics (des subventions pouvant aller jusqu’à 80%) et que le prix de revient du mètre cube est bien dissimulé pour éviter que les citoyens ne constate la différence entre ce prix et le prix payé par les irrigants. La création de retenues est une fausse bonne idée : il suffit de regarder la situation dans la péninsule ibérique.</w:t>
      </w:r>
    </w:p>
    <w:p w14:paraId="2D604E14" w14:textId="77777777" w:rsidR="00575469" w:rsidRDefault="00575469" w:rsidP="00422ACC">
      <w:pPr>
        <w:jc w:val="both"/>
        <w:outlineLvl w:val="0"/>
        <w:rPr>
          <w:rFonts w:eastAsiaTheme="minorHAnsi" w:cs="Helvetica"/>
          <w:sz w:val="22"/>
          <w:szCs w:val="21"/>
          <w:lang w:eastAsia="en-US"/>
        </w:rPr>
      </w:pPr>
    </w:p>
    <w:p w14:paraId="62A01F85" w14:textId="77777777" w:rsidR="00DA4252" w:rsidRDefault="00575469" w:rsidP="00422ACC">
      <w:pPr>
        <w:jc w:val="both"/>
        <w:outlineLvl w:val="0"/>
        <w:rPr>
          <w:rFonts w:eastAsiaTheme="minorHAnsi" w:cs="Helvetica"/>
          <w:sz w:val="22"/>
          <w:szCs w:val="21"/>
          <w:lang w:eastAsia="en-US"/>
        </w:rPr>
      </w:pPr>
      <w:r>
        <w:rPr>
          <w:rFonts w:eastAsiaTheme="minorHAnsi" w:cs="Helvetica"/>
          <w:sz w:val="22"/>
          <w:szCs w:val="21"/>
          <w:lang w:eastAsia="en-US"/>
        </w:rPr>
        <w:t>22 08 : Mimizan – Le maire rejette les trois recours gracieux que la SEPANSO a adressés le 7 août.</w:t>
      </w:r>
    </w:p>
    <w:p w14:paraId="33E60B62" w14:textId="77777777" w:rsidR="00DA4252" w:rsidRDefault="00DA4252" w:rsidP="00422ACC">
      <w:pPr>
        <w:jc w:val="both"/>
        <w:outlineLvl w:val="0"/>
        <w:rPr>
          <w:rFonts w:eastAsiaTheme="minorHAnsi" w:cs="Helvetica"/>
          <w:sz w:val="22"/>
          <w:szCs w:val="21"/>
          <w:lang w:eastAsia="en-US"/>
        </w:rPr>
      </w:pPr>
    </w:p>
    <w:p w14:paraId="1B4F6ED1" w14:textId="77777777" w:rsidR="00575469" w:rsidRDefault="00DA4252" w:rsidP="00DA4252">
      <w:pPr>
        <w:jc w:val="both"/>
        <w:rPr>
          <w:sz w:val="22"/>
          <w:szCs w:val="30"/>
        </w:rPr>
      </w:pPr>
      <w:r>
        <w:rPr>
          <w:sz w:val="22"/>
          <w:szCs w:val="22"/>
        </w:rPr>
        <w:t xml:space="preserve">22 08 : Suivi Déclaration d’Utilité Publique LGV GPSO – </w:t>
      </w:r>
      <w:r w:rsidRPr="003806E7">
        <w:rPr>
          <w:sz w:val="22"/>
          <w:szCs w:val="22"/>
        </w:rPr>
        <w:t xml:space="preserve">La Fédération SEPANSO Aquitaine a confié à Me Hurmic le soin de contester la décision auprès du Conseil d’Etat. </w:t>
      </w:r>
      <w:r w:rsidRPr="003806E7">
        <w:rPr>
          <w:sz w:val="22"/>
          <w:szCs w:val="30"/>
        </w:rPr>
        <w:t>Le mémoire introductif d’inst</w:t>
      </w:r>
      <w:r>
        <w:rPr>
          <w:sz w:val="22"/>
          <w:szCs w:val="30"/>
        </w:rPr>
        <w:t>ance</w:t>
      </w:r>
      <w:r w:rsidRPr="003806E7">
        <w:rPr>
          <w:sz w:val="22"/>
          <w:szCs w:val="30"/>
        </w:rPr>
        <w:t xml:space="preserve"> comprend 35 pages et 39 pièces jointes. L’avocat défend les intérêts de la Fédération SEPANSO, de la communauté de communes du Bazadais, trois associations locales et treize communes de Gironde.</w:t>
      </w:r>
    </w:p>
    <w:p w14:paraId="515B14F4" w14:textId="77777777" w:rsidR="00575469" w:rsidRDefault="00575469" w:rsidP="00DA4252">
      <w:pPr>
        <w:jc w:val="both"/>
        <w:rPr>
          <w:sz w:val="22"/>
          <w:szCs w:val="30"/>
        </w:rPr>
      </w:pPr>
    </w:p>
    <w:p w14:paraId="2E3FA3FE" w14:textId="77777777" w:rsidR="0050394A" w:rsidRDefault="00575469" w:rsidP="00DA4252">
      <w:pPr>
        <w:jc w:val="both"/>
        <w:rPr>
          <w:sz w:val="22"/>
          <w:szCs w:val="30"/>
        </w:rPr>
      </w:pPr>
      <w:r>
        <w:rPr>
          <w:sz w:val="22"/>
          <w:szCs w:val="30"/>
        </w:rPr>
        <w:t xml:space="preserve">23 08 : Saint-Julien en Born – </w:t>
      </w:r>
      <w:r w:rsidR="0050394A">
        <w:rPr>
          <w:sz w:val="22"/>
          <w:szCs w:val="30"/>
        </w:rPr>
        <w:t xml:space="preserve">nuisances sonores dans une zone naturelle - </w:t>
      </w:r>
      <w:r>
        <w:rPr>
          <w:sz w:val="22"/>
          <w:szCs w:val="30"/>
        </w:rPr>
        <w:t>La SEPANSO demande au préfet de lui communiquer la position officielle de l’</w:t>
      </w:r>
      <w:r w:rsidR="0050394A">
        <w:rPr>
          <w:sz w:val="22"/>
          <w:szCs w:val="30"/>
        </w:rPr>
        <w:t>Etat.</w:t>
      </w:r>
    </w:p>
    <w:p w14:paraId="5A830876" w14:textId="77777777" w:rsidR="0050394A" w:rsidRDefault="0050394A" w:rsidP="00DA4252">
      <w:pPr>
        <w:jc w:val="both"/>
        <w:rPr>
          <w:sz w:val="22"/>
          <w:szCs w:val="30"/>
        </w:rPr>
      </w:pPr>
    </w:p>
    <w:p w14:paraId="6FE871C1" w14:textId="77777777" w:rsidR="009046BA" w:rsidRDefault="0050394A" w:rsidP="00DA4252">
      <w:pPr>
        <w:jc w:val="both"/>
        <w:rPr>
          <w:sz w:val="22"/>
          <w:szCs w:val="30"/>
        </w:rPr>
      </w:pPr>
      <w:r>
        <w:rPr>
          <w:sz w:val="22"/>
          <w:szCs w:val="30"/>
        </w:rPr>
        <w:t xml:space="preserve">24 08 : Saint-Jean de Marsacq - </w:t>
      </w:r>
      <w:r w:rsidRPr="0050394A">
        <w:rPr>
          <w:rFonts w:cs="Helvetica"/>
          <w:sz w:val="22"/>
        </w:rPr>
        <w:t>Enquête publique relative à la demande présentée par la société SEE Michel Duhalde Locatrans en vue d’obtenir le renouvellement d’exploitation et d’approfondissement du site qu’elle exploite au lieu-dit Clémence – Observations SEPANSO : 4 pages</w:t>
      </w:r>
      <w:r w:rsidRPr="0050394A">
        <w:rPr>
          <w:sz w:val="22"/>
          <w:szCs w:val="30"/>
        </w:rPr>
        <w:t xml:space="preserve"> </w:t>
      </w:r>
    </w:p>
    <w:p w14:paraId="4360DF9E" w14:textId="77777777" w:rsidR="009046BA" w:rsidRDefault="009046BA" w:rsidP="00DA4252">
      <w:pPr>
        <w:jc w:val="both"/>
        <w:rPr>
          <w:sz w:val="22"/>
          <w:szCs w:val="30"/>
        </w:rPr>
      </w:pPr>
    </w:p>
    <w:p w14:paraId="766F7674" w14:textId="77777777" w:rsidR="009046BA" w:rsidRDefault="009046BA" w:rsidP="00DA4252">
      <w:pPr>
        <w:jc w:val="both"/>
        <w:rPr>
          <w:sz w:val="22"/>
          <w:szCs w:val="30"/>
        </w:rPr>
      </w:pPr>
      <w:r>
        <w:rPr>
          <w:sz w:val="22"/>
          <w:szCs w:val="30"/>
        </w:rPr>
        <w:t>24 08 : Port de Lanne – Assèchement et pollution des barthes – Georges Cingal a examiné la situation.</w:t>
      </w:r>
    </w:p>
    <w:p w14:paraId="2D2039FA" w14:textId="77777777" w:rsidR="009046BA" w:rsidRDefault="009046BA" w:rsidP="00DA4252">
      <w:pPr>
        <w:jc w:val="both"/>
        <w:rPr>
          <w:sz w:val="22"/>
          <w:szCs w:val="30"/>
        </w:rPr>
      </w:pPr>
    </w:p>
    <w:p w14:paraId="485CECC8" w14:textId="77777777" w:rsidR="009046BA" w:rsidRDefault="009046BA" w:rsidP="00DA4252">
      <w:pPr>
        <w:jc w:val="both"/>
        <w:rPr>
          <w:sz w:val="22"/>
          <w:szCs w:val="30"/>
        </w:rPr>
      </w:pPr>
      <w:r>
        <w:rPr>
          <w:sz w:val="22"/>
          <w:szCs w:val="30"/>
        </w:rPr>
        <w:t>25 08 : Hossegor – Lac marin – La SEPANSO demande la transmission des analyses complémentaires des sédiments que nous avions demandées et obtenues lors de l’enquête publique</w:t>
      </w:r>
    </w:p>
    <w:p w14:paraId="2FF4A101" w14:textId="77777777" w:rsidR="009046BA" w:rsidRDefault="009046BA" w:rsidP="00DA4252">
      <w:pPr>
        <w:jc w:val="both"/>
        <w:rPr>
          <w:sz w:val="22"/>
          <w:szCs w:val="30"/>
        </w:rPr>
      </w:pPr>
    </w:p>
    <w:p w14:paraId="56D16FDD" w14:textId="77777777" w:rsidR="003A617D" w:rsidRDefault="009046BA" w:rsidP="00DA4252">
      <w:pPr>
        <w:jc w:val="both"/>
        <w:rPr>
          <w:sz w:val="22"/>
          <w:szCs w:val="30"/>
        </w:rPr>
      </w:pPr>
      <w:r>
        <w:rPr>
          <w:sz w:val="22"/>
          <w:szCs w:val="30"/>
        </w:rPr>
        <w:t>29 08 : Capbr</w:t>
      </w:r>
      <w:r w:rsidR="003A617D">
        <w:rPr>
          <w:sz w:val="22"/>
          <w:szCs w:val="30"/>
        </w:rPr>
        <w:t>eton – La commune transmet copie</w:t>
      </w:r>
      <w:r>
        <w:rPr>
          <w:sz w:val="22"/>
          <w:szCs w:val="30"/>
        </w:rPr>
        <w:t xml:space="preserve"> de la convention du 10 juillet autorisant la commune à effectuer des travaux de rechargement des plages à hauteur de 65000 m3 et l’autorisation de transfert hydraulique de sédiments du 8 août 2007 (satisfaction de notre demande du 02 août)</w:t>
      </w:r>
    </w:p>
    <w:p w14:paraId="3BBD5C95" w14:textId="77777777" w:rsidR="003A617D" w:rsidRDefault="003A617D" w:rsidP="00DA4252">
      <w:pPr>
        <w:jc w:val="both"/>
        <w:rPr>
          <w:sz w:val="22"/>
          <w:szCs w:val="30"/>
        </w:rPr>
      </w:pPr>
    </w:p>
    <w:p w14:paraId="6A959E29" w14:textId="5B55E17F" w:rsidR="00422ACC" w:rsidRPr="0050394A" w:rsidRDefault="003A617D" w:rsidP="00DA4252">
      <w:pPr>
        <w:jc w:val="both"/>
        <w:rPr>
          <w:sz w:val="22"/>
          <w:szCs w:val="22"/>
        </w:rPr>
      </w:pPr>
      <w:r>
        <w:rPr>
          <w:sz w:val="22"/>
          <w:szCs w:val="30"/>
        </w:rPr>
        <w:t>29 08 : Misson – les riverains de l’usine Fertinagro envoie un nouveau courrier (2 pages) au préfet puisque son arrêté du 2 février n’est pas respecté et que les pollutions continuent à empoisonner le voisinage. Les copies des différents courriers sont transmis</w:t>
      </w:r>
      <w:r w:rsidR="00561003">
        <w:rPr>
          <w:sz w:val="22"/>
          <w:szCs w:val="30"/>
        </w:rPr>
        <w:t>es</w:t>
      </w:r>
      <w:r>
        <w:rPr>
          <w:sz w:val="22"/>
          <w:szCs w:val="30"/>
        </w:rPr>
        <w:t xml:space="preserve"> au Procureur de la République.</w:t>
      </w:r>
    </w:p>
    <w:p w14:paraId="08E18987" w14:textId="77777777" w:rsidR="00422ACC" w:rsidRPr="003313F9" w:rsidRDefault="00422ACC" w:rsidP="00422ACC">
      <w:pPr>
        <w:jc w:val="both"/>
        <w:outlineLvl w:val="0"/>
        <w:rPr>
          <w:b/>
          <w:sz w:val="22"/>
          <w:szCs w:val="22"/>
        </w:rPr>
      </w:pPr>
    </w:p>
    <w:p w14:paraId="4F65B278" w14:textId="77777777" w:rsidR="00422ACC" w:rsidRDefault="00422ACC" w:rsidP="00422ACC">
      <w:pPr>
        <w:jc w:val="both"/>
        <w:outlineLvl w:val="0"/>
        <w:rPr>
          <w:b/>
          <w:sz w:val="22"/>
          <w:szCs w:val="22"/>
        </w:rPr>
      </w:pPr>
    </w:p>
    <w:p w14:paraId="69D995D4" w14:textId="77777777" w:rsidR="00561003" w:rsidRPr="003313F9" w:rsidRDefault="00561003" w:rsidP="00422ACC">
      <w:pPr>
        <w:jc w:val="both"/>
        <w:outlineLvl w:val="0"/>
        <w:rPr>
          <w:b/>
          <w:sz w:val="22"/>
          <w:szCs w:val="22"/>
        </w:rPr>
      </w:pPr>
    </w:p>
    <w:p w14:paraId="0B7C88CD" w14:textId="77777777" w:rsidR="00422ACC" w:rsidRPr="003313F9" w:rsidRDefault="00422ACC" w:rsidP="00422ACC">
      <w:pPr>
        <w:jc w:val="both"/>
        <w:outlineLvl w:val="0"/>
        <w:rPr>
          <w:b/>
          <w:sz w:val="22"/>
          <w:szCs w:val="22"/>
        </w:rPr>
      </w:pPr>
      <w:r w:rsidRPr="003313F9">
        <w:rPr>
          <w:b/>
          <w:sz w:val="22"/>
          <w:szCs w:val="22"/>
        </w:rPr>
        <w:t>Documents :</w:t>
      </w:r>
    </w:p>
    <w:p w14:paraId="4398E6D5" w14:textId="77777777" w:rsidR="00422ACC" w:rsidRPr="003313F9" w:rsidRDefault="00422ACC" w:rsidP="00422ACC">
      <w:pPr>
        <w:jc w:val="both"/>
        <w:outlineLvl w:val="0"/>
        <w:rPr>
          <w:b/>
          <w:sz w:val="22"/>
          <w:szCs w:val="22"/>
        </w:rPr>
      </w:pPr>
    </w:p>
    <w:p w14:paraId="5BDC425C" w14:textId="77777777" w:rsidR="00FE2961" w:rsidRDefault="00FE2961" w:rsidP="00422ACC">
      <w:pPr>
        <w:jc w:val="both"/>
        <w:outlineLvl w:val="0"/>
        <w:rPr>
          <w:sz w:val="22"/>
          <w:szCs w:val="22"/>
        </w:rPr>
      </w:pPr>
      <w:r>
        <w:rPr>
          <w:sz w:val="22"/>
          <w:szCs w:val="22"/>
        </w:rPr>
        <w:t>Contrat d’objectifs et de performance 2016-2020 de l’ONF – mars 2016 – 20 pages</w:t>
      </w:r>
    </w:p>
    <w:p w14:paraId="2BEA9A1E" w14:textId="77777777" w:rsidR="00FE2961" w:rsidRDefault="00666587" w:rsidP="00422ACC">
      <w:pPr>
        <w:jc w:val="both"/>
        <w:outlineLvl w:val="0"/>
        <w:rPr>
          <w:sz w:val="22"/>
          <w:szCs w:val="22"/>
        </w:rPr>
      </w:pPr>
      <w:hyperlink r:id="rId10" w:history="1">
        <w:r w:rsidR="00FE2961" w:rsidRPr="00CA20C6">
          <w:rPr>
            <w:rStyle w:val="Lienhypertexte"/>
            <w:sz w:val="22"/>
            <w:szCs w:val="22"/>
          </w:rPr>
          <w:t>http://www.onf.fr/onf/++oid++52e4/@@display_event.html</w:t>
        </w:r>
      </w:hyperlink>
    </w:p>
    <w:p w14:paraId="62272A71" w14:textId="77777777" w:rsidR="00FE2961" w:rsidRDefault="00FE2961" w:rsidP="00422ACC">
      <w:pPr>
        <w:jc w:val="both"/>
        <w:outlineLvl w:val="0"/>
        <w:rPr>
          <w:sz w:val="22"/>
          <w:szCs w:val="22"/>
        </w:rPr>
      </w:pPr>
    </w:p>
    <w:p w14:paraId="13941E13" w14:textId="77777777" w:rsidR="005B0ECF" w:rsidRDefault="005B0ECF" w:rsidP="00422ACC">
      <w:pPr>
        <w:jc w:val="both"/>
        <w:outlineLvl w:val="0"/>
        <w:rPr>
          <w:sz w:val="22"/>
          <w:szCs w:val="22"/>
        </w:rPr>
      </w:pPr>
      <w:r>
        <w:rPr>
          <w:sz w:val="22"/>
          <w:szCs w:val="22"/>
        </w:rPr>
        <w:t xml:space="preserve">Le modèle Vulcain : une approche en équilibre général calculable de l’économie circulaire et de l’énergie – Commissariat général du développement durable – Etudes &amp; documents n° 147 – mai 2016 – 68 pages - </w:t>
      </w:r>
      <w:hyperlink r:id="rId11" w:history="1">
        <w:r w:rsidRPr="00CA20C6">
          <w:rPr>
            <w:rStyle w:val="Lienhypertexte"/>
            <w:sz w:val="22"/>
            <w:szCs w:val="22"/>
          </w:rPr>
          <w:t>http://www.actu-environnement.com/media/pdf/news-26924-modele-vulcain.pdf</w:t>
        </w:r>
      </w:hyperlink>
    </w:p>
    <w:p w14:paraId="34527D65" w14:textId="77777777" w:rsidR="005B0ECF" w:rsidRDefault="005B0ECF" w:rsidP="00422ACC">
      <w:pPr>
        <w:jc w:val="both"/>
        <w:outlineLvl w:val="0"/>
        <w:rPr>
          <w:sz w:val="22"/>
          <w:szCs w:val="22"/>
        </w:rPr>
      </w:pPr>
    </w:p>
    <w:p w14:paraId="5BA151E6" w14:textId="77777777" w:rsidR="00E170A9" w:rsidRDefault="00472EA9" w:rsidP="00422ACC">
      <w:pPr>
        <w:jc w:val="both"/>
        <w:outlineLvl w:val="0"/>
      </w:pPr>
      <w:r w:rsidRPr="00472EA9">
        <w:rPr>
          <w:sz w:val="22"/>
          <w:szCs w:val="22"/>
        </w:rPr>
        <w:t>ANSES</w:t>
      </w:r>
      <w:r>
        <w:rPr>
          <w:sz w:val="22"/>
          <w:szCs w:val="22"/>
        </w:rPr>
        <w:t xml:space="preserve"> (Agence nationale de Sécurité Sanitaire…)</w:t>
      </w:r>
      <w:r w:rsidRPr="00472EA9">
        <w:rPr>
          <w:sz w:val="22"/>
          <w:szCs w:val="22"/>
        </w:rPr>
        <w:t xml:space="preserve"> - </w:t>
      </w:r>
      <w:r w:rsidRPr="00472EA9">
        <w:rPr>
          <w:rFonts w:eastAsiaTheme="minorHAnsi" w:cs="Helvetica"/>
          <w:sz w:val="22"/>
          <w:szCs w:val="54"/>
          <w:lang w:eastAsia="en-US"/>
        </w:rPr>
        <w:t>Exposition aux radiofréquences et santé des enfants – Juin 2016 – 298 pages -</w:t>
      </w:r>
      <w:r>
        <w:rPr>
          <w:rFonts w:eastAsiaTheme="minorHAnsi" w:cs="Helvetica"/>
          <w:sz w:val="22"/>
          <w:szCs w:val="54"/>
          <w:lang w:eastAsia="en-US"/>
        </w:rPr>
        <w:t xml:space="preserve"> </w:t>
      </w:r>
      <w:hyperlink r:id="rId12" w:history="1">
        <w:r w:rsidRPr="00E353A9">
          <w:rPr>
            <w:rStyle w:val="Lienhypertexte"/>
            <w:rFonts w:eastAsiaTheme="minorHAnsi" w:cs="Helvetica"/>
            <w:sz w:val="22"/>
            <w:szCs w:val="54"/>
            <w:lang w:eastAsia="en-US"/>
          </w:rPr>
          <w:t>www.anses.fr/fr/system/files/AP2012SA0091Ra.pdf</w:t>
        </w:r>
      </w:hyperlink>
    </w:p>
    <w:p w14:paraId="56CFC5F6" w14:textId="77777777" w:rsidR="00E170A9" w:rsidRDefault="00E170A9" w:rsidP="00422ACC">
      <w:pPr>
        <w:jc w:val="both"/>
        <w:outlineLvl w:val="0"/>
      </w:pPr>
    </w:p>
    <w:p w14:paraId="7BEA4D4C" w14:textId="77777777" w:rsidR="00E170A9" w:rsidRPr="00E170A9" w:rsidRDefault="00E170A9" w:rsidP="00E170A9">
      <w:pPr>
        <w:rPr>
          <w:sz w:val="22"/>
        </w:rPr>
      </w:pPr>
      <w:r w:rsidRPr="00E170A9">
        <w:rPr>
          <w:sz w:val="22"/>
        </w:rPr>
        <w:t>Evaluation des effets des néonicotinoïdes et du fipronil sur la biodiversité et la santé – Conseil supérieur de la Santé (Belgique) – Juin 2016 – 86 pages</w:t>
      </w:r>
    </w:p>
    <w:p w14:paraId="66A46221" w14:textId="77777777" w:rsidR="00E170A9" w:rsidRDefault="00666587" w:rsidP="00E170A9">
      <w:pPr>
        <w:rPr>
          <w:rStyle w:val="Lienhypertexte"/>
          <w:sz w:val="22"/>
        </w:rPr>
      </w:pPr>
      <w:hyperlink r:id="rId13" w:history="1">
        <w:r w:rsidR="00E170A9" w:rsidRPr="00E170A9">
          <w:rPr>
            <w:rStyle w:val="Lienhypertexte"/>
            <w:sz w:val="22"/>
          </w:rPr>
          <w:t>http://www.health.belgium.be/sites/default/files/uploads/fields/fpshealth_theme_file/css_avis_9241_neonicotinoids.pdf</w:t>
        </w:r>
      </w:hyperlink>
    </w:p>
    <w:p w14:paraId="5871A223" w14:textId="77777777" w:rsidR="00561003" w:rsidRDefault="00561003" w:rsidP="00E170A9">
      <w:pPr>
        <w:rPr>
          <w:rStyle w:val="Lienhypertexte"/>
          <w:sz w:val="22"/>
        </w:rPr>
      </w:pPr>
    </w:p>
    <w:p w14:paraId="1608CCDE" w14:textId="77777777" w:rsidR="00561003" w:rsidRPr="00561003" w:rsidRDefault="00561003" w:rsidP="00561003">
      <w:pPr>
        <w:widowControl w:val="0"/>
        <w:autoSpaceDE w:val="0"/>
        <w:autoSpaceDN w:val="0"/>
        <w:adjustRightInd w:val="0"/>
        <w:spacing w:after="240"/>
        <w:rPr>
          <w:rStyle w:val="Lienhypertexte"/>
          <w:rFonts w:eastAsiaTheme="minorHAnsi"/>
          <w:color w:val="auto"/>
          <w:sz w:val="22"/>
          <w:szCs w:val="22"/>
          <w:u w:val="none"/>
          <w:lang w:eastAsia="en-US"/>
        </w:rPr>
      </w:pPr>
      <w:r w:rsidRPr="00561003">
        <w:rPr>
          <w:rFonts w:eastAsiaTheme="minorHAnsi"/>
          <w:sz w:val="22"/>
          <w:szCs w:val="22"/>
          <w:lang w:eastAsia="en-US"/>
        </w:rPr>
        <w:t>Synthèse nationale des audits de la mise en œuvre des politiques de l’eau et de la biodiversité conduits en 2015</w:t>
      </w:r>
      <w:r>
        <w:rPr>
          <w:rFonts w:eastAsiaTheme="minorHAnsi"/>
          <w:sz w:val="22"/>
          <w:szCs w:val="22"/>
          <w:lang w:eastAsia="en-US"/>
        </w:rPr>
        <w:t xml:space="preserve"> - </w:t>
      </w:r>
      <w:r>
        <w:rPr>
          <w:sz w:val="22"/>
          <w:szCs w:val="22"/>
        </w:rPr>
        <w:t xml:space="preserve">Commissariat général du développement durable – Juin 2016 – Rapport : 40 pages </w:t>
      </w:r>
      <w:hyperlink r:id="rId14" w:history="1">
        <w:r w:rsidRPr="00E722BB">
          <w:rPr>
            <w:rStyle w:val="Lienhypertexte"/>
            <w:rFonts w:eastAsiaTheme="minorHAnsi"/>
            <w:sz w:val="22"/>
            <w:szCs w:val="22"/>
            <w:lang w:eastAsia="en-US"/>
          </w:rPr>
          <w:t>http://www.cgedd.developpement-durable.gouv.fr/synthese-nationale-des-audits-de-la-mise-en-oeuvre-a2252.html</w:t>
        </w:r>
      </w:hyperlink>
    </w:p>
    <w:p w14:paraId="2A241A2B" w14:textId="77777777" w:rsidR="00422ACC" w:rsidRPr="00557C55" w:rsidRDefault="00422ACC" w:rsidP="00422ACC">
      <w:pPr>
        <w:jc w:val="both"/>
        <w:outlineLvl w:val="0"/>
        <w:rPr>
          <w:sz w:val="22"/>
          <w:szCs w:val="22"/>
        </w:rPr>
      </w:pPr>
      <w:r w:rsidRPr="00557C55">
        <w:rPr>
          <w:sz w:val="22"/>
          <w:szCs w:val="22"/>
        </w:rPr>
        <w:t>Perspectives agricoles de l’OCDE et de la FAO 2016-2025 – 147 pages</w:t>
      </w:r>
    </w:p>
    <w:p w14:paraId="460C9DD7" w14:textId="77777777" w:rsidR="00BC5881" w:rsidRPr="00557C55" w:rsidRDefault="00666587" w:rsidP="00422ACC">
      <w:pPr>
        <w:jc w:val="both"/>
        <w:outlineLvl w:val="0"/>
        <w:rPr>
          <w:sz w:val="22"/>
        </w:rPr>
      </w:pPr>
      <w:hyperlink r:id="rId15" w:history="1">
        <w:r w:rsidR="00422ACC" w:rsidRPr="00557C55">
          <w:rPr>
            <w:rStyle w:val="Lienhypertexte"/>
            <w:sz w:val="22"/>
            <w:szCs w:val="22"/>
          </w:rPr>
          <w:t>http://www.oecd-ilibrary.org/docserver/download/5116022e.pdf?expires=1474193762&amp;id=id&amp;accname=guest&amp;checksum=BB3AF46462A09379468C8172586A3418</w:t>
        </w:r>
      </w:hyperlink>
    </w:p>
    <w:p w14:paraId="6D10201D" w14:textId="77777777" w:rsidR="00BC5881" w:rsidRPr="00557C55" w:rsidRDefault="00BC5881" w:rsidP="00422ACC">
      <w:pPr>
        <w:jc w:val="both"/>
        <w:outlineLvl w:val="0"/>
        <w:rPr>
          <w:sz w:val="22"/>
        </w:rPr>
      </w:pPr>
    </w:p>
    <w:p w14:paraId="1EACDEAA" w14:textId="77777777" w:rsidR="00BC5881" w:rsidRPr="00557C55" w:rsidRDefault="00BC5881" w:rsidP="00422ACC">
      <w:pPr>
        <w:jc w:val="both"/>
        <w:outlineLvl w:val="0"/>
        <w:rPr>
          <w:sz w:val="22"/>
        </w:rPr>
      </w:pPr>
      <w:r w:rsidRPr="00557C55">
        <w:rPr>
          <w:sz w:val="22"/>
        </w:rPr>
        <w:t>Liste des espèces exotiques envahissantes sur le site du Muséum National d’Histoire Naturelle</w:t>
      </w:r>
    </w:p>
    <w:p w14:paraId="68E6E969" w14:textId="77777777" w:rsidR="002F4C71" w:rsidRPr="00557C55" w:rsidRDefault="00666587" w:rsidP="00BC5881">
      <w:pPr>
        <w:rPr>
          <w:sz w:val="22"/>
        </w:rPr>
      </w:pPr>
      <w:hyperlink r:id="rId16" w:history="1">
        <w:r w:rsidR="00BC5881" w:rsidRPr="00557C55">
          <w:rPr>
            <w:rStyle w:val="Lienhypertexte"/>
            <w:sz w:val="22"/>
          </w:rPr>
          <w:t>https://inpn.mnhn.fr/espece/listeEspeces/statut/metropole/J</w:t>
        </w:r>
      </w:hyperlink>
    </w:p>
    <w:p w14:paraId="7D95502F" w14:textId="77777777" w:rsidR="00BC5881" w:rsidRPr="00557C55" w:rsidRDefault="00BC5881" w:rsidP="00BC5881">
      <w:pPr>
        <w:rPr>
          <w:sz w:val="22"/>
        </w:rPr>
      </w:pPr>
    </w:p>
    <w:p w14:paraId="6432229E" w14:textId="77777777" w:rsidR="00C5692A" w:rsidRDefault="002F4C71" w:rsidP="00BC5881">
      <w:pPr>
        <w:rPr>
          <w:rFonts w:eastAsiaTheme="minorHAnsi" w:cs="Arial"/>
          <w:bCs/>
          <w:color w:val="000000"/>
          <w:sz w:val="22"/>
          <w:szCs w:val="39"/>
          <w:lang w:eastAsia="en-US"/>
        </w:rPr>
      </w:pPr>
      <w:r w:rsidRPr="00557C55">
        <w:rPr>
          <w:rFonts w:eastAsiaTheme="minorHAnsi" w:cs="Arial"/>
          <w:bCs/>
          <w:color w:val="000000"/>
          <w:sz w:val="22"/>
          <w:szCs w:val="39"/>
          <w:lang w:eastAsia="en-US"/>
        </w:rPr>
        <w:t xml:space="preserve">Avis délibéré de l’Autorité environnementale sur le programme national de la forêt et du bois 2016 – 2026- N° Ae 2016-031 (31 pages) </w:t>
      </w:r>
      <w:r w:rsidRPr="00557C55">
        <w:rPr>
          <w:rFonts w:eastAsiaTheme="minorHAnsi" w:cs="Arial"/>
          <w:bCs/>
          <w:color w:val="0000FF"/>
          <w:sz w:val="22"/>
          <w:szCs w:val="39"/>
          <w:lang w:eastAsia="en-US"/>
        </w:rPr>
        <w:t xml:space="preserve">– </w:t>
      </w:r>
      <w:hyperlink r:id="rId17" w:history="1">
        <w:r w:rsidR="00557C55" w:rsidRPr="00557C55">
          <w:rPr>
            <w:rFonts w:eastAsiaTheme="minorHAnsi" w:cs="Helvetica"/>
            <w:color w:val="0000FF"/>
            <w:sz w:val="22"/>
            <w:u w:val="single" w:color="003F9F"/>
            <w:lang w:eastAsia="en-US"/>
          </w:rPr>
          <w:t>http://www.cgedd.developpement-durable.gouv.fr/presentation-r169.html</w:t>
        </w:r>
      </w:hyperlink>
      <w:r w:rsidR="00557C55" w:rsidRPr="00557C55">
        <w:rPr>
          <w:rFonts w:eastAsiaTheme="minorHAnsi" w:cs="Segoe UI"/>
          <w:color w:val="0000FF"/>
          <w:sz w:val="22"/>
          <w:lang w:eastAsia="en-US"/>
        </w:rPr>
        <w:t xml:space="preserve"> </w:t>
      </w:r>
      <w:r w:rsidR="00557C55" w:rsidRPr="00557C55">
        <w:rPr>
          <w:rFonts w:eastAsiaTheme="minorHAnsi" w:cs="Segoe UI"/>
          <w:sz w:val="22"/>
          <w:lang w:eastAsia="en-US"/>
        </w:rPr>
        <w:t xml:space="preserve">- fenêtre « avis rendus » </w:t>
      </w:r>
      <w:r w:rsidRPr="00557C55">
        <w:rPr>
          <w:rFonts w:eastAsiaTheme="minorHAnsi" w:cs="Arial"/>
          <w:bCs/>
          <w:color w:val="000000"/>
          <w:sz w:val="22"/>
          <w:szCs w:val="39"/>
          <w:lang w:eastAsia="en-US"/>
        </w:rPr>
        <w:t>6 juillet 2016</w:t>
      </w:r>
    </w:p>
    <w:p w14:paraId="7266F7DD" w14:textId="77777777" w:rsidR="00C5692A" w:rsidRDefault="00C5692A" w:rsidP="00BC5881">
      <w:pPr>
        <w:rPr>
          <w:rFonts w:eastAsiaTheme="minorHAnsi" w:cs="Arial"/>
          <w:bCs/>
          <w:color w:val="000000"/>
          <w:sz w:val="22"/>
          <w:szCs w:val="39"/>
          <w:lang w:eastAsia="en-US"/>
        </w:rPr>
      </w:pPr>
    </w:p>
    <w:p w14:paraId="733FCBC6" w14:textId="77777777" w:rsidR="00C5692A" w:rsidRDefault="00C5692A" w:rsidP="00BC5881">
      <w:pPr>
        <w:rPr>
          <w:rFonts w:eastAsiaTheme="minorHAnsi" w:cs="Arial"/>
          <w:bCs/>
          <w:color w:val="000000"/>
          <w:sz w:val="22"/>
          <w:szCs w:val="39"/>
          <w:lang w:eastAsia="en-US"/>
        </w:rPr>
      </w:pPr>
      <w:r>
        <w:rPr>
          <w:rFonts w:eastAsiaTheme="minorHAnsi" w:cs="Arial"/>
          <w:bCs/>
          <w:color w:val="000000"/>
          <w:sz w:val="22"/>
          <w:szCs w:val="39"/>
          <w:lang w:eastAsia="en-US"/>
        </w:rPr>
        <w:t>La Gestion des Milieux Aquatiques et la Prévention des Inondations (GEMAPI) – guide pratique pour organiser la nouvelle gouvernance – Agence de l’Eau – 44 pages</w:t>
      </w:r>
    </w:p>
    <w:p w14:paraId="717959BF" w14:textId="77777777" w:rsidR="00967E65" w:rsidRDefault="00666587" w:rsidP="00BC5881">
      <w:hyperlink r:id="rId18" w:history="1">
        <w:r w:rsidR="00C5692A" w:rsidRPr="007D240F">
          <w:rPr>
            <w:rStyle w:val="Lienhypertexte"/>
            <w:sz w:val="22"/>
          </w:rPr>
          <w:t>http://www.eau-adour-garonne.fr/fr/grands-dossiers/gemapi.html</w:t>
        </w:r>
      </w:hyperlink>
    </w:p>
    <w:p w14:paraId="5774E71A" w14:textId="77777777" w:rsidR="00967E65" w:rsidRDefault="00967E65" w:rsidP="00BC5881"/>
    <w:p w14:paraId="3AD2ADE2" w14:textId="77777777" w:rsidR="00967E65" w:rsidRPr="00A1398B" w:rsidRDefault="00A1398B" w:rsidP="00BC5881">
      <w:pPr>
        <w:rPr>
          <w:sz w:val="22"/>
        </w:rPr>
      </w:pPr>
      <w:r w:rsidRPr="00A1398B">
        <w:rPr>
          <w:sz w:val="22"/>
        </w:rPr>
        <w:t>Rapport annuel qualité de l’air en Aquitaine (2015) – AIRAQ – 23 pages</w:t>
      </w:r>
    </w:p>
    <w:p w14:paraId="3F657DFC" w14:textId="77777777" w:rsidR="004153EF" w:rsidRDefault="00666587" w:rsidP="00BC5881">
      <w:hyperlink r:id="rId19" w:history="1">
        <w:r w:rsidR="00A1398B" w:rsidRPr="00A1398B">
          <w:rPr>
            <w:rStyle w:val="Lienhypertexte"/>
            <w:sz w:val="22"/>
          </w:rPr>
          <w:t>http://www.airaq.asso.fr/fileadmin/user_upload/redacteur/AIRAQ%20Rapport%202015%20BD.pdf</w:t>
        </w:r>
      </w:hyperlink>
    </w:p>
    <w:p w14:paraId="339EFFF1" w14:textId="77777777" w:rsidR="004153EF" w:rsidRDefault="004153EF" w:rsidP="00BC5881"/>
    <w:p w14:paraId="75CDA0C1" w14:textId="77777777" w:rsidR="004153EF" w:rsidRPr="004153EF" w:rsidRDefault="004153EF" w:rsidP="00BC5881">
      <w:pPr>
        <w:rPr>
          <w:sz w:val="22"/>
        </w:rPr>
      </w:pPr>
      <w:r w:rsidRPr="004153EF">
        <w:rPr>
          <w:sz w:val="22"/>
        </w:rPr>
        <w:t>Arbres en milieu urbain : guide de mise en œuvre – Trees &amp; Design Action Group – 168 pages</w:t>
      </w:r>
    </w:p>
    <w:p w14:paraId="6C9D1501" w14:textId="77777777" w:rsidR="0092765C" w:rsidRDefault="00666587" w:rsidP="00BC5881">
      <w:hyperlink r:id="rId20" w:history="1">
        <w:r w:rsidR="004153EF" w:rsidRPr="004153EF">
          <w:rPr>
            <w:rStyle w:val="Lienhypertexte"/>
            <w:sz w:val="22"/>
          </w:rPr>
          <w:t>http://www.tdag.org.uk/uploads/4/2/8/0/4280686/tdag_tihl.frenchawlinked.pdf</w:t>
        </w:r>
      </w:hyperlink>
    </w:p>
    <w:p w14:paraId="613BC22B" w14:textId="77777777" w:rsidR="0092765C" w:rsidRDefault="0092765C" w:rsidP="00BC5881"/>
    <w:p w14:paraId="4C94E0BC" w14:textId="77777777" w:rsidR="0092765C" w:rsidRDefault="0092765C" w:rsidP="0092765C">
      <w:pPr>
        <w:rPr>
          <w:sz w:val="22"/>
          <w:szCs w:val="22"/>
        </w:rPr>
      </w:pPr>
      <w:r w:rsidRPr="0092765C">
        <w:rPr>
          <w:rFonts w:eastAsiaTheme="minorHAnsi" w:cstheme="minorBidi"/>
          <w:sz w:val="22"/>
          <w:szCs w:val="67"/>
        </w:rPr>
        <w:t>Projections de la demande de transport sur le long terme</w:t>
      </w:r>
      <w:r>
        <w:rPr>
          <w:rFonts w:eastAsiaTheme="minorHAnsi" w:cstheme="minorBidi"/>
          <w:sz w:val="22"/>
          <w:szCs w:val="67"/>
        </w:rPr>
        <w:t xml:space="preserve"> - </w:t>
      </w:r>
      <w:r>
        <w:rPr>
          <w:sz w:val="22"/>
          <w:szCs w:val="22"/>
        </w:rPr>
        <w:t>Commissariat général du développement durable – Juillet 2016</w:t>
      </w:r>
      <w:r w:rsidR="00E95CF2">
        <w:rPr>
          <w:sz w:val="22"/>
          <w:szCs w:val="22"/>
        </w:rPr>
        <w:t xml:space="preserve"> - Thema</w:t>
      </w:r>
      <w:r>
        <w:rPr>
          <w:sz w:val="22"/>
          <w:szCs w:val="22"/>
        </w:rPr>
        <w:t xml:space="preserve">  – 170 pages</w:t>
      </w:r>
    </w:p>
    <w:p w14:paraId="067E6278" w14:textId="77777777" w:rsidR="002A4061" w:rsidRDefault="00666587" w:rsidP="0092765C">
      <w:hyperlink r:id="rId21" w:history="1">
        <w:r w:rsidR="0092765C" w:rsidRPr="00256BCC">
          <w:rPr>
            <w:rStyle w:val="Lienhypertexte"/>
            <w:rFonts w:eastAsiaTheme="minorHAnsi" w:cstheme="minorBidi"/>
            <w:sz w:val="22"/>
            <w:szCs w:val="67"/>
          </w:rPr>
          <w:t>http://www.developpement-durable.gouv.fr/IMG/pdf/Projections_demande_transport.pdf</w:t>
        </w:r>
      </w:hyperlink>
    </w:p>
    <w:p w14:paraId="399444B9" w14:textId="77777777" w:rsidR="002A4061" w:rsidRDefault="002A4061" w:rsidP="0092765C"/>
    <w:p w14:paraId="081D50B7" w14:textId="77777777" w:rsidR="002A4061" w:rsidRPr="002A4061" w:rsidRDefault="002A4061" w:rsidP="0092765C">
      <w:pPr>
        <w:rPr>
          <w:sz w:val="22"/>
        </w:rPr>
      </w:pPr>
      <w:r w:rsidRPr="002A4061">
        <w:rPr>
          <w:sz w:val="22"/>
        </w:rPr>
        <w:t>Lettre d’information du Bureau de la Nouvelle Aquitaine à Bruxelles – Juillet 2016 – 16 pages</w:t>
      </w:r>
    </w:p>
    <w:p w14:paraId="67AE3859" w14:textId="77777777" w:rsidR="002A4061" w:rsidRDefault="00666587" w:rsidP="0092765C">
      <w:pPr>
        <w:rPr>
          <w:rStyle w:val="Lienhypertexte"/>
          <w:sz w:val="22"/>
        </w:rPr>
      </w:pPr>
      <w:hyperlink r:id="rId22" w:history="1">
        <w:r w:rsidR="002A4061" w:rsidRPr="002A4061">
          <w:rPr>
            <w:rStyle w:val="Lienhypertexte"/>
            <w:sz w:val="22"/>
          </w:rPr>
          <w:t>http://europe-international.aquitaine.fr/fileadmin/fichiers/Lettres_Info_Europe/IE_007_-_Juillet_2016.pdf</w:t>
        </w:r>
      </w:hyperlink>
    </w:p>
    <w:p w14:paraId="02E9A17F" w14:textId="77777777" w:rsidR="0087504A" w:rsidRDefault="0087504A" w:rsidP="0092765C">
      <w:pPr>
        <w:rPr>
          <w:rStyle w:val="Lienhypertexte"/>
          <w:sz w:val="22"/>
        </w:rPr>
      </w:pPr>
    </w:p>
    <w:p w14:paraId="14760426" w14:textId="4B4B94A8" w:rsidR="0087504A" w:rsidRPr="0087504A" w:rsidRDefault="0087504A" w:rsidP="0092765C">
      <w:pPr>
        <w:rPr>
          <w:sz w:val="22"/>
          <w:szCs w:val="22"/>
        </w:rPr>
      </w:pPr>
      <w:r w:rsidRPr="0087504A">
        <w:rPr>
          <w:rStyle w:val="Lienhypertexte"/>
          <w:color w:val="auto"/>
          <w:sz w:val="22"/>
          <w:u w:val="none"/>
        </w:rPr>
        <w:t xml:space="preserve">Les énergies renouvelables en France </w:t>
      </w:r>
      <w:r>
        <w:rPr>
          <w:rStyle w:val="Lienhypertexte"/>
          <w:color w:val="auto"/>
          <w:sz w:val="22"/>
          <w:u w:val="none"/>
        </w:rPr>
        <w:t xml:space="preserve">en 2015 - </w:t>
      </w:r>
      <w:r w:rsidRPr="0087504A">
        <w:rPr>
          <w:sz w:val="22"/>
          <w:szCs w:val="22"/>
        </w:rPr>
        <w:t>Commissariat général du développement durable – Août 2016 – Statistiques – 4 pages</w:t>
      </w:r>
      <w:r>
        <w:rPr>
          <w:sz w:val="22"/>
          <w:szCs w:val="22"/>
        </w:rPr>
        <w:t xml:space="preserve"> - </w:t>
      </w:r>
      <w:hyperlink r:id="rId23" w:history="1">
        <w:r w:rsidRPr="00E722BB">
          <w:rPr>
            <w:rStyle w:val="Lienhypertexte"/>
            <w:sz w:val="22"/>
          </w:rPr>
          <w:t>http://www.developpement-durable.gouv.fr/IMG/pdf/les_energies_renouvelables_en_France_en_2015.pdf</w:t>
        </w:r>
      </w:hyperlink>
    </w:p>
    <w:p w14:paraId="51780F16" w14:textId="77777777" w:rsidR="0087504A" w:rsidRPr="002A4061" w:rsidRDefault="0087504A" w:rsidP="0092765C">
      <w:pPr>
        <w:rPr>
          <w:sz w:val="22"/>
        </w:rPr>
      </w:pPr>
    </w:p>
    <w:p w14:paraId="21B48D32" w14:textId="77777777" w:rsidR="002A4061" w:rsidRDefault="002A4061" w:rsidP="0092765C"/>
    <w:p w14:paraId="269968FE" w14:textId="77777777" w:rsidR="0092765C" w:rsidRDefault="0092765C" w:rsidP="0092765C">
      <w:pPr>
        <w:rPr>
          <w:rFonts w:eastAsiaTheme="minorHAnsi" w:cstheme="minorBidi"/>
          <w:sz w:val="22"/>
          <w:szCs w:val="67"/>
        </w:rPr>
      </w:pPr>
    </w:p>
    <w:p w14:paraId="2A625EE5" w14:textId="77777777" w:rsidR="00A1398B" w:rsidRDefault="00A1398B" w:rsidP="00BC5881">
      <w:pPr>
        <w:rPr>
          <w:b/>
        </w:rPr>
      </w:pPr>
    </w:p>
    <w:p w14:paraId="1ADF2EDE" w14:textId="77777777" w:rsidR="00A1398B" w:rsidRDefault="00A1398B" w:rsidP="00BC5881">
      <w:pPr>
        <w:rPr>
          <w:b/>
        </w:rPr>
      </w:pPr>
    </w:p>
    <w:p w14:paraId="7F15AC8C" w14:textId="77777777" w:rsidR="00C5692A" w:rsidRPr="00967E65" w:rsidRDefault="00967E65" w:rsidP="00BC5881">
      <w:pPr>
        <w:rPr>
          <w:b/>
          <w:sz w:val="22"/>
        </w:rPr>
      </w:pPr>
      <w:r w:rsidRPr="00967E65">
        <w:rPr>
          <w:b/>
        </w:rPr>
        <w:t>Documents en anglais :</w:t>
      </w:r>
    </w:p>
    <w:p w14:paraId="7D897602" w14:textId="77777777" w:rsidR="00967E65" w:rsidRDefault="00967E65" w:rsidP="00BC5881">
      <w:pPr>
        <w:rPr>
          <w:sz w:val="22"/>
        </w:rPr>
      </w:pPr>
    </w:p>
    <w:p w14:paraId="1D81345F" w14:textId="77777777" w:rsidR="00967E65" w:rsidRDefault="00967E65" w:rsidP="00BC5881">
      <w:pPr>
        <w:rPr>
          <w:sz w:val="22"/>
        </w:rPr>
      </w:pPr>
      <w:r>
        <w:rPr>
          <w:sz w:val="22"/>
        </w:rPr>
        <w:t xml:space="preserve">Transatlantic Trade Investment Partnership (24 chapters) - </w:t>
      </w:r>
      <w:hyperlink r:id="rId24" w:history="1">
        <w:r w:rsidRPr="00B1273F">
          <w:rPr>
            <w:rStyle w:val="Lienhypertexte"/>
            <w:sz w:val="22"/>
          </w:rPr>
          <w:t>http://trade.ec.europa.eu/doclib/press/index.cfm?id=1230</w:t>
        </w:r>
      </w:hyperlink>
    </w:p>
    <w:p w14:paraId="00C2EDEB" w14:textId="77777777" w:rsidR="00F8110D" w:rsidRDefault="00F8110D" w:rsidP="00422ACC">
      <w:pPr>
        <w:jc w:val="both"/>
        <w:outlineLvl w:val="0"/>
        <w:rPr>
          <w:sz w:val="22"/>
        </w:rPr>
      </w:pPr>
    </w:p>
    <w:p w14:paraId="512DF5D6" w14:textId="77777777" w:rsidR="00F8110D" w:rsidRPr="00F8110D" w:rsidRDefault="00F8110D" w:rsidP="00422ACC">
      <w:pPr>
        <w:jc w:val="both"/>
        <w:outlineLvl w:val="0"/>
        <w:rPr>
          <w:rFonts w:eastAsiaTheme="minorHAnsi" w:cs="Helvetica"/>
          <w:sz w:val="22"/>
          <w:lang w:eastAsia="en-US"/>
        </w:rPr>
      </w:pPr>
      <w:r w:rsidRPr="00F8110D">
        <w:rPr>
          <w:rFonts w:eastAsiaTheme="minorHAnsi" w:cs="Helvetica"/>
          <w:sz w:val="22"/>
          <w:lang w:eastAsia="en-US"/>
        </w:rPr>
        <w:t>Global Gender and Environment Outlook (GGEO) – UNEP – July 2016 – 233 pages</w:t>
      </w:r>
    </w:p>
    <w:p w14:paraId="6B3CE5B0" w14:textId="77777777" w:rsidR="00422ACC" w:rsidRPr="00F8110D" w:rsidRDefault="00666587" w:rsidP="00422ACC">
      <w:pPr>
        <w:jc w:val="both"/>
        <w:outlineLvl w:val="0"/>
        <w:rPr>
          <w:sz w:val="22"/>
          <w:szCs w:val="22"/>
        </w:rPr>
      </w:pPr>
      <w:hyperlink r:id="rId25" w:history="1">
        <w:r w:rsidR="00F8110D" w:rsidRPr="00F8110D">
          <w:rPr>
            <w:rFonts w:eastAsiaTheme="minorHAnsi" w:cs="Helvetica"/>
            <w:color w:val="003F9F"/>
            <w:sz w:val="22"/>
            <w:u w:val="single" w:color="003F9F"/>
            <w:lang w:eastAsia="en-US"/>
          </w:rPr>
          <w:t>http://uneplive.unep.org/media/docs/assessments/gender_and_environment_outlook.pdf</w:t>
        </w:r>
      </w:hyperlink>
    </w:p>
    <w:p w14:paraId="1A44792A" w14:textId="77777777" w:rsidR="00422ACC" w:rsidRPr="003313F9" w:rsidRDefault="00422ACC" w:rsidP="00422ACC">
      <w:pPr>
        <w:jc w:val="both"/>
        <w:outlineLvl w:val="0"/>
        <w:rPr>
          <w:b/>
          <w:sz w:val="22"/>
          <w:szCs w:val="22"/>
        </w:rPr>
      </w:pPr>
    </w:p>
    <w:p w14:paraId="4FE90D35" w14:textId="77777777" w:rsidR="00422ACC" w:rsidRDefault="00422ACC" w:rsidP="00422ACC">
      <w:pPr>
        <w:jc w:val="both"/>
        <w:outlineLvl w:val="0"/>
        <w:rPr>
          <w:b/>
          <w:sz w:val="28"/>
          <w:szCs w:val="22"/>
        </w:rPr>
      </w:pPr>
    </w:p>
    <w:p w14:paraId="3AAC9900" w14:textId="77777777" w:rsidR="00172510" w:rsidRPr="00424050" w:rsidRDefault="00172510" w:rsidP="00422ACC">
      <w:pPr>
        <w:jc w:val="both"/>
        <w:outlineLvl w:val="0"/>
        <w:rPr>
          <w:b/>
          <w:sz w:val="28"/>
          <w:szCs w:val="22"/>
        </w:rPr>
      </w:pPr>
    </w:p>
    <w:p w14:paraId="0A765A50" w14:textId="77777777" w:rsidR="00277E3F" w:rsidRDefault="00277E3F"/>
    <w:sectPr w:rsidR="00277E3F" w:rsidSect="002F3419">
      <w:footerReference w:type="even" r:id="rId26"/>
      <w:footerReference w:type="default" r:id="rId27"/>
      <w:pgSz w:w="11900" w:h="16840"/>
      <w:pgMar w:top="567" w:right="1418" w:bottom="851"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23444" w14:textId="77777777" w:rsidR="001137A0" w:rsidRDefault="005F7064">
      <w:r>
        <w:separator/>
      </w:r>
    </w:p>
  </w:endnote>
  <w:endnote w:type="continuationSeparator" w:id="0">
    <w:p w14:paraId="0654B04A" w14:textId="77777777" w:rsidR="001137A0" w:rsidRDefault="005F7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43A9A" w14:textId="77777777" w:rsidR="008679F0" w:rsidRDefault="00BB2C3F" w:rsidP="00E353A9">
    <w:pPr>
      <w:pStyle w:val="Pieddepage"/>
      <w:framePr w:wrap="around" w:vAnchor="text" w:hAnchor="margin" w:xAlign="right" w:y="1"/>
      <w:rPr>
        <w:rStyle w:val="Numrodepage"/>
      </w:rPr>
    </w:pPr>
    <w:r>
      <w:rPr>
        <w:rStyle w:val="Numrodepage"/>
      </w:rPr>
      <w:fldChar w:fldCharType="begin"/>
    </w:r>
    <w:r w:rsidR="008679F0">
      <w:rPr>
        <w:rStyle w:val="Numrodepage"/>
      </w:rPr>
      <w:instrText xml:space="preserve">PAGE  </w:instrText>
    </w:r>
    <w:r>
      <w:rPr>
        <w:rStyle w:val="Numrodepage"/>
      </w:rPr>
      <w:fldChar w:fldCharType="end"/>
    </w:r>
  </w:p>
  <w:p w14:paraId="6508F18C" w14:textId="77777777" w:rsidR="008679F0" w:rsidRDefault="008679F0" w:rsidP="008679F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12F77" w14:textId="77777777" w:rsidR="008679F0" w:rsidRDefault="00BB2C3F" w:rsidP="00E353A9">
    <w:pPr>
      <w:pStyle w:val="Pieddepage"/>
      <w:framePr w:wrap="around" w:vAnchor="text" w:hAnchor="margin" w:xAlign="right" w:y="1"/>
      <w:rPr>
        <w:rStyle w:val="Numrodepage"/>
      </w:rPr>
    </w:pPr>
    <w:r>
      <w:rPr>
        <w:rStyle w:val="Numrodepage"/>
      </w:rPr>
      <w:fldChar w:fldCharType="begin"/>
    </w:r>
    <w:r w:rsidR="008679F0">
      <w:rPr>
        <w:rStyle w:val="Numrodepage"/>
      </w:rPr>
      <w:instrText xml:space="preserve">PAGE  </w:instrText>
    </w:r>
    <w:r>
      <w:rPr>
        <w:rStyle w:val="Numrodepage"/>
      </w:rPr>
      <w:fldChar w:fldCharType="separate"/>
    </w:r>
    <w:r w:rsidR="00666587">
      <w:rPr>
        <w:rStyle w:val="Numrodepage"/>
        <w:noProof/>
      </w:rPr>
      <w:t>1</w:t>
    </w:r>
    <w:r>
      <w:rPr>
        <w:rStyle w:val="Numrodepage"/>
      </w:rPr>
      <w:fldChar w:fldCharType="end"/>
    </w:r>
  </w:p>
  <w:p w14:paraId="2336BC01" w14:textId="77777777" w:rsidR="008679F0" w:rsidRDefault="008679F0" w:rsidP="008679F0">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C8650" w14:textId="77777777" w:rsidR="001137A0" w:rsidRDefault="005F7064">
      <w:r>
        <w:separator/>
      </w:r>
    </w:p>
  </w:footnote>
  <w:footnote w:type="continuationSeparator" w:id="0">
    <w:p w14:paraId="645B43B9" w14:textId="77777777" w:rsidR="001137A0" w:rsidRDefault="005F706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92C63"/>
    <w:multiLevelType w:val="hybridMultilevel"/>
    <w:tmpl w:val="8C3C4396"/>
    <w:lvl w:ilvl="0" w:tplc="BF5E126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72510"/>
    <w:rsid w:val="00015376"/>
    <w:rsid w:val="00027F6A"/>
    <w:rsid w:val="000439CB"/>
    <w:rsid w:val="000737FF"/>
    <w:rsid w:val="00095AAC"/>
    <w:rsid w:val="000B455C"/>
    <w:rsid w:val="000C739C"/>
    <w:rsid w:val="000F3907"/>
    <w:rsid w:val="001002C9"/>
    <w:rsid w:val="0010624C"/>
    <w:rsid w:val="00110D94"/>
    <w:rsid w:val="001137A0"/>
    <w:rsid w:val="0011648D"/>
    <w:rsid w:val="00154FD2"/>
    <w:rsid w:val="00161B95"/>
    <w:rsid w:val="00162857"/>
    <w:rsid w:val="00172510"/>
    <w:rsid w:val="001C7C3E"/>
    <w:rsid w:val="001D1DDD"/>
    <w:rsid w:val="00203BB8"/>
    <w:rsid w:val="002365C8"/>
    <w:rsid w:val="00253A67"/>
    <w:rsid w:val="00262FD9"/>
    <w:rsid w:val="00277E3F"/>
    <w:rsid w:val="002914D1"/>
    <w:rsid w:val="002A4061"/>
    <w:rsid w:val="002A79A4"/>
    <w:rsid w:val="002B5A02"/>
    <w:rsid w:val="002C0DD2"/>
    <w:rsid w:val="002F3419"/>
    <w:rsid w:val="002F4C71"/>
    <w:rsid w:val="00304682"/>
    <w:rsid w:val="003313F9"/>
    <w:rsid w:val="003547B5"/>
    <w:rsid w:val="00355A5A"/>
    <w:rsid w:val="00367B41"/>
    <w:rsid w:val="00371ED7"/>
    <w:rsid w:val="003768C0"/>
    <w:rsid w:val="0038445F"/>
    <w:rsid w:val="00395AFF"/>
    <w:rsid w:val="003A4435"/>
    <w:rsid w:val="003A617D"/>
    <w:rsid w:val="003B4097"/>
    <w:rsid w:val="003B7BE6"/>
    <w:rsid w:val="003D6985"/>
    <w:rsid w:val="003F26FE"/>
    <w:rsid w:val="00400C53"/>
    <w:rsid w:val="004073E8"/>
    <w:rsid w:val="004153EF"/>
    <w:rsid w:val="00417061"/>
    <w:rsid w:val="00422ACC"/>
    <w:rsid w:val="004434B9"/>
    <w:rsid w:val="00472EA9"/>
    <w:rsid w:val="00496B9A"/>
    <w:rsid w:val="004B12DD"/>
    <w:rsid w:val="004B5655"/>
    <w:rsid w:val="004B5EE0"/>
    <w:rsid w:val="004F0E1F"/>
    <w:rsid w:val="004F6D99"/>
    <w:rsid w:val="0050394A"/>
    <w:rsid w:val="00507189"/>
    <w:rsid w:val="005160DF"/>
    <w:rsid w:val="00547307"/>
    <w:rsid w:val="005571DF"/>
    <w:rsid w:val="00557C55"/>
    <w:rsid w:val="00561003"/>
    <w:rsid w:val="00575469"/>
    <w:rsid w:val="00582CF2"/>
    <w:rsid w:val="00583A8B"/>
    <w:rsid w:val="00590A3E"/>
    <w:rsid w:val="005928D0"/>
    <w:rsid w:val="005A0A27"/>
    <w:rsid w:val="005A5568"/>
    <w:rsid w:val="005B0ECF"/>
    <w:rsid w:val="005E5449"/>
    <w:rsid w:val="005F594B"/>
    <w:rsid w:val="005F7064"/>
    <w:rsid w:val="006041C4"/>
    <w:rsid w:val="00610ED3"/>
    <w:rsid w:val="006241DF"/>
    <w:rsid w:val="00626063"/>
    <w:rsid w:val="0064334E"/>
    <w:rsid w:val="006476F1"/>
    <w:rsid w:val="006555A8"/>
    <w:rsid w:val="00655D5A"/>
    <w:rsid w:val="00663D7A"/>
    <w:rsid w:val="00666587"/>
    <w:rsid w:val="006872EE"/>
    <w:rsid w:val="00691A0C"/>
    <w:rsid w:val="00697FDB"/>
    <w:rsid w:val="006A3EF2"/>
    <w:rsid w:val="006C6608"/>
    <w:rsid w:val="006E7BE3"/>
    <w:rsid w:val="00736163"/>
    <w:rsid w:val="00737B47"/>
    <w:rsid w:val="007421D8"/>
    <w:rsid w:val="00744BA9"/>
    <w:rsid w:val="00764662"/>
    <w:rsid w:val="007801C9"/>
    <w:rsid w:val="00782FA1"/>
    <w:rsid w:val="00794191"/>
    <w:rsid w:val="00796B9A"/>
    <w:rsid w:val="007972A6"/>
    <w:rsid w:val="007B6BD6"/>
    <w:rsid w:val="007F70EF"/>
    <w:rsid w:val="008023CA"/>
    <w:rsid w:val="00802999"/>
    <w:rsid w:val="00820805"/>
    <w:rsid w:val="00835D22"/>
    <w:rsid w:val="008679F0"/>
    <w:rsid w:val="0087504A"/>
    <w:rsid w:val="008B35FC"/>
    <w:rsid w:val="008C43F2"/>
    <w:rsid w:val="008F01F3"/>
    <w:rsid w:val="008F0364"/>
    <w:rsid w:val="009046BA"/>
    <w:rsid w:val="0092765C"/>
    <w:rsid w:val="00930418"/>
    <w:rsid w:val="00942BC8"/>
    <w:rsid w:val="009665C3"/>
    <w:rsid w:val="00967E65"/>
    <w:rsid w:val="009953BA"/>
    <w:rsid w:val="00995D9E"/>
    <w:rsid w:val="009A2BE0"/>
    <w:rsid w:val="009A3805"/>
    <w:rsid w:val="009B18CE"/>
    <w:rsid w:val="009C3715"/>
    <w:rsid w:val="009D0947"/>
    <w:rsid w:val="009D4F0E"/>
    <w:rsid w:val="009E1770"/>
    <w:rsid w:val="009F1A69"/>
    <w:rsid w:val="00A010DD"/>
    <w:rsid w:val="00A061ED"/>
    <w:rsid w:val="00A1398B"/>
    <w:rsid w:val="00A20BC7"/>
    <w:rsid w:val="00A20D83"/>
    <w:rsid w:val="00A25C3A"/>
    <w:rsid w:val="00A51712"/>
    <w:rsid w:val="00A530EA"/>
    <w:rsid w:val="00A65223"/>
    <w:rsid w:val="00A85F66"/>
    <w:rsid w:val="00A9339B"/>
    <w:rsid w:val="00AB152F"/>
    <w:rsid w:val="00AC3454"/>
    <w:rsid w:val="00AC7382"/>
    <w:rsid w:val="00AF2A40"/>
    <w:rsid w:val="00B1782C"/>
    <w:rsid w:val="00B36564"/>
    <w:rsid w:val="00B53B37"/>
    <w:rsid w:val="00B83BB3"/>
    <w:rsid w:val="00BA5D09"/>
    <w:rsid w:val="00BB2C3F"/>
    <w:rsid w:val="00BC5881"/>
    <w:rsid w:val="00BC6E62"/>
    <w:rsid w:val="00BD0DEA"/>
    <w:rsid w:val="00BF7F03"/>
    <w:rsid w:val="00C02AA5"/>
    <w:rsid w:val="00C27A1C"/>
    <w:rsid w:val="00C52808"/>
    <w:rsid w:val="00C5692A"/>
    <w:rsid w:val="00CA1076"/>
    <w:rsid w:val="00CA4583"/>
    <w:rsid w:val="00CA5F87"/>
    <w:rsid w:val="00CB0215"/>
    <w:rsid w:val="00CD3F38"/>
    <w:rsid w:val="00D04A2F"/>
    <w:rsid w:val="00D214DB"/>
    <w:rsid w:val="00D42D45"/>
    <w:rsid w:val="00D519CA"/>
    <w:rsid w:val="00DA4252"/>
    <w:rsid w:val="00DC4E00"/>
    <w:rsid w:val="00DC71C0"/>
    <w:rsid w:val="00E170A9"/>
    <w:rsid w:val="00E23216"/>
    <w:rsid w:val="00E308E7"/>
    <w:rsid w:val="00E506BB"/>
    <w:rsid w:val="00E602FD"/>
    <w:rsid w:val="00E77AAB"/>
    <w:rsid w:val="00E85CFC"/>
    <w:rsid w:val="00E95CF2"/>
    <w:rsid w:val="00EA44C1"/>
    <w:rsid w:val="00EB1E14"/>
    <w:rsid w:val="00EB4148"/>
    <w:rsid w:val="00EB6700"/>
    <w:rsid w:val="00F336D7"/>
    <w:rsid w:val="00F8110D"/>
    <w:rsid w:val="00F91C23"/>
    <w:rsid w:val="00F96B99"/>
    <w:rsid w:val="00FA69CC"/>
    <w:rsid w:val="00FB410D"/>
    <w:rsid w:val="00FE2961"/>
    <w:rsid w:val="00FF612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79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510"/>
    <w:pPr>
      <w:spacing w:after="0"/>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2ACC"/>
    <w:rPr>
      <w:color w:val="0000FF" w:themeColor="hyperlink"/>
      <w:u w:val="single"/>
    </w:rPr>
  </w:style>
  <w:style w:type="paragraph" w:styleId="Textedebulles">
    <w:name w:val="Balloon Text"/>
    <w:basedOn w:val="Normal"/>
    <w:link w:val="TextedebullesCar"/>
    <w:uiPriority w:val="99"/>
    <w:semiHidden/>
    <w:unhideWhenUsed/>
    <w:rsid w:val="005160D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160DF"/>
    <w:rPr>
      <w:rFonts w:ascii="Lucida Grande" w:eastAsia="Times New Roman" w:hAnsi="Lucida Grande" w:cs="Lucida Grande"/>
      <w:sz w:val="18"/>
      <w:szCs w:val="18"/>
      <w:lang w:eastAsia="fr-FR"/>
    </w:rPr>
  </w:style>
  <w:style w:type="paragraph" w:styleId="Paragraphedeliste">
    <w:name w:val="List Paragraph"/>
    <w:basedOn w:val="Normal"/>
    <w:uiPriority w:val="34"/>
    <w:qFormat/>
    <w:rsid w:val="00796B9A"/>
    <w:pPr>
      <w:ind w:left="720"/>
      <w:contextualSpacing/>
    </w:pPr>
  </w:style>
  <w:style w:type="paragraph" w:styleId="Pieddepage">
    <w:name w:val="footer"/>
    <w:basedOn w:val="Normal"/>
    <w:link w:val="PieddepageCar"/>
    <w:uiPriority w:val="99"/>
    <w:unhideWhenUsed/>
    <w:rsid w:val="008679F0"/>
    <w:pPr>
      <w:tabs>
        <w:tab w:val="center" w:pos="4536"/>
        <w:tab w:val="right" w:pos="9072"/>
      </w:tabs>
    </w:pPr>
  </w:style>
  <w:style w:type="character" w:customStyle="1" w:styleId="PieddepageCar">
    <w:name w:val="Pied de page Car"/>
    <w:basedOn w:val="Policepardfaut"/>
    <w:link w:val="Pieddepage"/>
    <w:uiPriority w:val="99"/>
    <w:rsid w:val="008679F0"/>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8679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798949">
      <w:bodyDiv w:val="1"/>
      <w:marLeft w:val="0"/>
      <w:marRight w:val="0"/>
      <w:marTop w:val="0"/>
      <w:marBottom w:val="0"/>
      <w:divBdr>
        <w:top w:val="none" w:sz="0" w:space="0" w:color="auto"/>
        <w:left w:val="none" w:sz="0" w:space="0" w:color="auto"/>
        <w:bottom w:val="none" w:sz="0" w:space="0" w:color="auto"/>
        <w:right w:val="none" w:sz="0" w:space="0" w:color="auto"/>
      </w:divBdr>
      <w:divsChild>
        <w:div w:id="730008665">
          <w:marLeft w:val="0"/>
          <w:marRight w:val="0"/>
          <w:marTop w:val="0"/>
          <w:marBottom w:val="0"/>
          <w:divBdr>
            <w:top w:val="none" w:sz="0" w:space="0" w:color="auto"/>
            <w:left w:val="none" w:sz="0" w:space="0" w:color="auto"/>
            <w:bottom w:val="none" w:sz="0" w:space="0" w:color="auto"/>
            <w:right w:val="none" w:sz="0" w:space="0" w:color="auto"/>
          </w:divBdr>
        </w:div>
        <w:div w:id="1237518209">
          <w:marLeft w:val="0"/>
          <w:marRight w:val="0"/>
          <w:marTop w:val="0"/>
          <w:marBottom w:val="0"/>
          <w:divBdr>
            <w:top w:val="none" w:sz="0" w:space="0" w:color="auto"/>
            <w:left w:val="none" w:sz="0" w:space="0" w:color="auto"/>
            <w:bottom w:val="none" w:sz="0" w:space="0" w:color="auto"/>
            <w:right w:val="none" w:sz="0" w:space="0" w:color="auto"/>
          </w:divBdr>
        </w:div>
        <w:div w:id="17489228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sites.google.com/site/projetrnarjuzanx" TargetMode="External"/><Relationship Id="rId20" Type="http://schemas.openxmlformats.org/officeDocument/2006/relationships/hyperlink" Target="http://www.tdag.org.uk/uploads/4/2/8/0/4280686/tdag_tihl.frenchawlinked.pdf" TargetMode="External"/><Relationship Id="rId21" Type="http://schemas.openxmlformats.org/officeDocument/2006/relationships/hyperlink" Target="http://www.developpement-durable.gouv.fr/IMG/pdf/Projections_demande_transport.pdf" TargetMode="External"/><Relationship Id="rId22" Type="http://schemas.openxmlformats.org/officeDocument/2006/relationships/hyperlink" Target="http://europe-international.aquitaine.fr/fileadmin/fichiers/Lettres_Info_Europe/IE_007_-_Juillet_2016.pdf" TargetMode="External"/><Relationship Id="rId23" Type="http://schemas.openxmlformats.org/officeDocument/2006/relationships/hyperlink" Target="http://www.developpement-durable.gouv.fr/IMG/pdf/les_energies_renouvelables_en_France_en_2015.pdf" TargetMode="External"/><Relationship Id="rId24" Type="http://schemas.openxmlformats.org/officeDocument/2006/relationships/hyperlink" Target="http://trade.ec.europa.eu/doclib/press/index.cfm?id=1230" TargetMode="External"/><Relationship Id="rId25" Type="http://schemas.openxmlformats.org/officeDocument/2006/relationships/hyperlink" Target="http://uneplive.unep.org/media/docs/assessments/gender_and_environment_outlook.pdf"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onf.fr/onf/++oid++52e4/@@display_event.html" TargetMode="External"/><Relationship Id="rId11" Type="http://schemas.openxmlformats.org/officeDocument/2006/relationships/hyperlink" Target="http://www.actu-environnement.com/media/pdf/news-26924-modele-vulcain.pdf" TargetMode="External"/><Relationship Id="rId12" Type="http://schemas.openxmlformats.org/officeDocument/2006/relationships/hyperlink" Target="http://www.anses.fr/fr/system/files/AP2012SA0091Ra.pdf" TargetMode="External"/><Relationship Id="rId13" Type="http://schemas.openxmlformats.org/officeDocument/2006/relationships/hyperlink" Target="http://www.health.belgium.be/sites/default/files/uploads/fields/fpshealth_theme_file/css_avis_9241_neonicotinoids.pdf" TargetMode="External"/><Relationship Id="rId14" Type="http://schemas.openxmlformats.org/officeDocument/2006/relationships/hyperlink" Target="http://www.cgedd.developpement-durable.gouv.fr/synthese-nationale-des-audits-de-la-mise-en-oeuvre-a2252.html" TargetMode="External"/><Relationship Id="rId15" Type="http://schemas.openxmlformats.org/officeDocument/2006/relationships/hyperlink" Target="http://www.oecd-ilibrary.org/docserver/download/5116022e.pdf?expires=1474193762&amp;id=id&amp;accname=guest&amp;checksum=BB3AF46462A09379468C8172586A3418" TargetMode="External"/><Relationship Id="rId16" Type="http://schemas.openxmlformats.org/officeDocument/2006/relationships/hyperlink" Target="https://inpn.mnhn.fr/espece/listeEspeces/statut/metropole/J" TargetMode="External"/><Relationship Id="rId17" Type="http://schemas.openxmlformats.org/officeDocument/2006/relationships/hyperlink" Target="http://www.cgedd.developpement-durable.gouv.fr/presentation-r169.html" TargetMode="External"/><Relationship Id="rId18" Type="http://schemas.openxmlformats.org/officeDocument/2006/relationships/hyperlink" Target="http://www.eau-adour-garonne.fr/fr/grands-dossiers/gemapi.html" TargetMode="External"/><Relationship Id="rId19" Type="http://schemas.openxmlformats.org/officeDocument/2006/relationships/hyperlink" Target="http://www.airaq.asso.fr/fileadmin/user_upload/redacteur/AIRAQ%20Rapport%202015%20BD.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7</Pages>
  <Words>3665</Words>
  <Characters>20161</Characters>
  <Application>Microsoft Macintosh Word</Application>
  <DocSecurity>0</DocSecurity>
  <Lines>168</Lines>
  <Paragraphs>47</Paragraphs>
  <ScaleCrop>false</ScaleCrop>
  <Company/>
  <LinksUpToDate>false</LinksUpToDate>
  <CharactersWithSpaces>23779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dc:creator>
  <cp:keywords/>
  <cp:lastModifiedBy>Georges</cp:lastModifiedBy>
  <cp:revision>115</cp:revision>
  <dcterms:created xsi:type="dcterms:W3CDTF">2016-09-18T10:02:00Z</dcterms:created>
  <dcterms:modified xsi:type="dcterms:W3CDTF">2016-11-20T19:36:00Z</dcterms:modified>
</cp:coreProperties>
</file>